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E1" w:rsidRPr="00B731E1" w:rsidRDefault="00B731E1" w:rsidP="00B731E1">
      <w:pPr>
        <w:pStyle w:val="14"/>
        <w:jc w:val="right"/>
        <w:rPr>
          <w:sz w:val="28"/>
          <w:szCs w:val="28"/>
        </w:rPr>
      </w:pPr>
      <w:r w:rsidRPr="00B731E1">
        <w:rPr>
          <w:b/>
          <w:bCs/>
          <w:color w:val="000000"/>
          <w:sz w:val="28"/>
          <w:szCs w:val="28"/>
          <w:lang w:eastAsia="ru-RU"/>
        </w:rPr>
        <w:t>Куда:</w:t>
      </w:r>
    </w:p>
    <w:p w:rsidR="00B731E1" w:rsidRPr="00B731E1" w:rsidRDefault="00B731E1" w:rsidP="00B731E1">
      <w:pPr>
        <w:pStyle w:val="14"/>
        <w:jc w:val="right"/>
        <w:rPr>
          <w:color w:val="000000"/>
          <w:sz w:val="28"/>
          <w:szCs w:val="28"/>
        </w:rPr>
      </w:pPr>
    </w:p>
    <w:p w:rsidR="00B731E1" w:rsidRPr="00B731E1" w:rsidRDefault="00B731E1" w:rsidP="00B731E1">
      <w:pPr>
        <w:pStyle w:val="14"/>
        <w:jc w:val="center"/>
        <w:rPr>
          <w:sz w:val="28"/>
          <w:szCs w:val="28"/>
        </w:rPr>
      </w:pPr>
      <w:r w:rsidRPr="00B731E1">
        <w:rPr>
          <w:b/>
          <w:bCs/>
          <w:sz w:val="28"/>
          <w:szCs w:val="28"/>
        </w:rPr>
        <w:t xml:space="preserve">Коммерческое предложение </w:t>
      </w:r>
      <w:r>
        <w:rPr>
          <w:b/>
          <w:bCs/>
          <w:sz w:val="28"/>
          <w:szCs w:val="28"/>
        </w:rPr>
        <w:t xml:space="preserve">от </w:t>
      </w:r>
      <w:r w:rsidR="001417D6">
        <w:rPr>
          <w:b/>
          <w:bCs/>
          <w:sz w:val="28"/>
          <w:szCs w:val="28"/>
        </w:rPr>
        <w:t>06</w:t>
      </w:r>
      <w:r w:rsidRPr="00B731E1">
        <w:rPr>
          <w:b/>
          <w:bCs/>
          <w:sz w:val="28"/>
          <w:szCs w:val="28"/>
        </w:rPr>
        <w:t>.</w:t>
      </w:r>
      <w:r w:rsidR="001417D6">
        <w:rPr>
          <w:b/>
          <w:bCs/>
          <w:sz w:val="28"/>
          <w:szCs w:val="28"/>
        </w:rPr>
        <w:t>08</w:t>
      </w:r>
      <w:r w:rsidRPr="00B731E1">
        <w:rPr>
          <w:b/>
          <w:bCs/>
          <w:sz w:val="28"/>
          <w:szCs w:val="28"/>
        </w:rPr>
        <w:t>.</w:t>
      </w:r>
      <w:r w:rsidR="001417D6">
        <w:rPr>
          <w:b/>
          <w:bCs/>
          <w:sz w:val="28"/>
          <w:szCs w:val="28"/>
        </w:rPr>
        <w:t>20</w:t>
      </w:r>
      <w:r w:rsidR="00291454">
        <w:rPr>
          <w:b/>
          <w:bCs/>
          <w:sz w:val="28"/>
          <w:szCs w:val="28"/>
        </w:rPr>
        <w:t xml:space="preserve"> г.</w:t>
      </w:r>
      <w:bookmarkStart w:id="0" w:name="_GoBack"/>
      <w:bookmarkEnd w:id="0"/>
    </w:p>
    <w:p w:rsidR="00B731E1" w:rsidRPr="00B731E1" w:rsidRDefault="00B731E1" w:rsidP="00B731E1">
      <w:pPr>
        <w:pStyle w:val="14"/>
        <w:jc w:val="center"/>
        <w:rPr>
          <w:sz w:val="28"/>
          <w:szCs w:val="28"/>
        </w:rPr>
      </w:pPr>
      <w:r w:rsidRPr="00B731E1">
        <w:rPr>
          <w:b/>
          <w:bCs/>
          <w:sz w:val="28"/>
          <w:szCs w:val="28"/>
        </w:rPr>
        <w:t>Уважаемые господа</w:t>
      </w:r>
      <w:r w:rsidRPr="00B731E1">
        <w:rPr>
          <w:b/>
          <w:bCs/>
          <w:color w:val="000000"/>
          <w:sz w:val="28"/>
          <w:szCs w:val="28"/>
          <w:lang w:eastAsia="ru-RU"/>
        </w:rPr>
        <w:t>!</w:t>
      </w:r>
    </w:p>
    <w:p w:rsidR="00B731E1" w:rsidRPr="00B731E1" w:rsidRDefault="00B731E1" w:rsidP="00B731E1">
      <w:pPr>
        <w:pStyle w:val="aa"/>
        <w:jc w:val="both"/>
        <w:rPr>
          <w:b w:val="0"/>
          <w:sz w:val="28"/>
          <w:szCs w:val="28"/>
        </w:rPr>
      </w:pPr>
      <w:r w:rsidRPr="00B731E1">
        <w:rPr>
          <w:b w:val="0"/>
          <w:bCs/>
          <w:sz w:val="28"/>
          <w:szCs w:val="28"/>
        </w:rPr>
        <w:t>Компания «</w:t>
      </w:r>
      <w:proofErr w:type="spellStart"/>
      <w:r w:rsidRPr="00B731E1">
        <w:rPr>
          <w:b w:val="0"/>
          <w:bCs/>
          <w:sz w:val="28"/>
          <w:szCs w:val="28"/>
        </w:rPr>
        <w:t>Новтрак</w:t>
      </w:r>
      <w:proofErr w:type="spellEnd"/>
      <w:r w:rsidRPr="00B731E1">
        <w:rPr>
          <w:b w:val="0"/>
          <w:bCs/>
          <w:sz w:val="28"/>
          <w:szCs w:val="28"/>
        </w:rPr>
        <w:t xml:space="preserve">» </w:t>
      </w:r>
      <w:proofErr w:type="spellStart"/>
      <w:r w:rsidRPr="00B731E1">
        <w:rPr>
          <w:b w:val="0"/>
          <w:bCs/>
          <w:sz w:val="28"/>
          <w:szCs w:val="28"/>
        </w:rPr>
        <w:t>совместно</w:t>
      </w:r>
      <w:proofErr w:type="spellEnd"/>
      <w:r w:rsidRPr="00B731E1">
        <w:rPr>
          <w:b w:val="0"/>
          <w:bCs/>
          <w:sz w:val="28"/>
          <w:szCs w:val="28"/>
        </w:rPr>
        <w:t xml:space="preserve"> с </w:t>
      </w:r>
      <w:proofErr w:type="spellStart"/>
      <w:r w:rsidRPr="00B731E1">
        <w:rPr>
          <w:b w:val="0"/>
          <w:bCs/>
          <w:sz w:val="28"/>
          <w:szCs w:val="28"/>
        </w:rPr>
        <w:t>официальным</w:t>
      </w:r>
      <w:proofErr w:type="spellEnd"/>
      <w:r w:rsidRPr="00B731E1">
        <w:rPr>
          <w:b w:val="0"/>
          <w:bCs/>
          <w:sz w:val="28"/>
          <w:szCs w:val="28"/>
        </w:rPr>
        <w:t xml:space="preserve"> </w:t>
      </w:r>
      <w:proofErr w:type="spellStart"/>
      <w:r w:rsidRPr="00B731E1">
        <w:rPr>
          <w:b w:val="0"/>
          <w:bCs/>
          <w:sz w:val="28"/>
          <w:szCs w:val="28"/>
        </w:rPr>
        <w:t>дилером</w:t>
      </w:r>
      <w:proofErr w:type="spellEnd"/>
      <w:r w:rsidRPr="00B731E1">
        <w:rPr>
          <w:b w:val="0"/>
          <w:bCs/>
          <w:sz w:val="28"/>
          <w:szCs w:val="28"/>
        </w:rPr>
        <w:t xml:space="preserve"> ООО "МаксКар" </w:t>
      </w:r>
      <w:proofErr w:type="spellStart"/>
      <w:proofErr w:type="gramStart"/>
      <w:r w:rsidRPr="00B731E1">
        <w:rPr>
          <w:b w:val="0"/>
          <w:bCs/>
          <w:sz w:val="28"/>
          <w:szCs w:val="28"/>
        </w:rPr>
        <w:t>благодарит</w:t>
      </w:r>
      <w:proofErr w:type="spellEnd"/>
      <w:r w:rsidRPr="00B731E1">
        <w:rPr>
          <w:b w:val="0"/>
          <w:bCs/>
          <w:sz w:val="28"/>
          <w:szCs w:val="28"/>
        </w:rPr>
        <w:t xml:space="preserve">  </w:t>
      </w:r>
      <w:proofErr w:type="spellStart"/>
      <w:r w:rsidRPr="00B731E1">
        <w:rPr>
          <w:b w:val="0"/>
          <w:bCs/>
          <w:sz w:val="28"/>
          <w:szCs w:val="28"/>
        </w:rPr>
        <w:t>Вас</w:t>
      </w:r>
      <w:proofErr w:type="spellEnd"/>
      <w:proofErr w:type="gramEnd"/>
      <w:r w:rsidRPr="00B731E1">
        <w:rPr>
          <w:b w:val="0"/>
          <w:bCs/>
          <w:sz w:val="28"/>
          <w:szCs w:val="28"/>
        </w:rPr>
        <w:t xml:space="preserve"> </w:t>
      </w:r>
      <w:proofErr w:type="spellStart"/>
      <w:r w:rsidRPr="00B731E1">
        <w:rPr>
          <w:b w:val="0"/>
          <w:bCs/>
          <w:sz w:val="28"/>
          <w:szCs w:val="28"/>
        </w:rPr>
        <w:t>за</w:t>
      </w:r>
      <w:proofErr w:type="spellEnd"/>
      <w:r w:rsidRPr="00B731E1">
        <w:rPr>
          <w:b w:val="0"/>
          <w:bCs/>
          <w:sz w:val="28"/>
          <w:szCs w:val="28"/>
        </w:rPr>
        <w:t xml:space="preserve"> </w:t>
      </w:r>
      <w:proofErr w:type="spellStart"/>
      <w:r w:rsidRPr="00B731E1">
        <w:rPr>
          <w:b w:val="0"/>
          <w:bCs/>
          <w:sz w:val="28"/>
          <w:szCs w:val="28"/>
        </w:rPr>
        <w:t>интерес</w:t>
      </w:r>
      <w:proofErr w:type="spellEnd"/>
      <w:r w:rsidRPr="00B731E1">
        <w:rPr>
          <w:b w:val="0"/>
          <w:bCs/>
          <w:sz w:val="28"/>
          <w:szCs w:val="28"/>
        </w:rPr>
        <w:t xml:space="preserve"> к </w:t>
      </w:r>
      <w:proofErr w:type="spellStart"/>
      <w:r w:rsidRPr="00B731E1">
        <w:rPr>
          <w:b w:val="0"/>
          <w:bCs/>
          <w:sz w:val="28"/>
          <w:szCs w:val="28"/>
        </w:rPr>
        <w:t>нашей</w:t>
      </w:r>
      <w:proofErr w:type="spellEnd"/>
      <w:r w:rsidRPr="00B731E1">
        <w:rPr>
          <w:b w:val="0"/>
          <w:bCs/>
          <w:sz w:val="28"/>
          <w:szCs w:val="28"/>
        </w:rPr>
        <w:t xml:space="preserve"> </w:t>
      </w:r>
      <w:proofErr w:type="spellStart"/>
      <w:r w:rsidRPr="00B731E1">
        <w:rPr>
          <w:b w:val="0"/>
          <w:bCs/>
          <w:sz w:val="28"/>
          <w:szCs w:val="28"/>
        </w:rPr>
        <w:t>продукции</w:t>
      </w:r>
      <w:proofErr w:type="spellEnd"/>
      <w:r w:rsidRPr="00B731E1">
        <w:rPr>
          <w:b w:val="0"/>
          <w:bCs/>
          <w:sz w:val="28"/>
          <w:szCs w:val="28"/>
        </w:rPr>
        <w:t xml:space="preserve"> и </w:t>
      </w:r>
      <w:proofErr w:type="spellStart"/>
      <w:r w:rsidRPr="00B731E1">
        <w:rPr>
          <w:b w:val="0"/>
          <w:bCs/>
          <w:sz w:val="28"/>
          <w:szCs w:val="28"/>
        </w:rPr>
        <w:t>имеет</w:t>
      </w:r>
      <w:proofErr w:type="spellEnd"/>
      <w:r w:rsidRPr="00B731E1">
        <w:rPr>
          <w:b w:val="0"/>
          <w:bCs/>
          <w:sz w:val="28"/>
          <w:szCs w:val="28"/>
        </w:rPr>
        <w:t xml:space="preserve"> </w:t>
      </w:r>
      <w:proofErr w:type="spellStart"/>
      <w:r w:rsidRPr="00B731E1">
        <w:rPr>
          <w:b w:val="0"/>
          <w:bCs/>
          <w:sz w:val="28"/>
          <w:szCs w:val="28"/>
        </w:rPr>
        <w:t>честь</w:t>
      </w:r>
      <w:proofErr w:type="spellEnd"/>
      <w:r w:rsidRPr="00B731E1">
        <w:rPr>
          <w:b w:val="0"/>
          <w:bCs/>
          <w:sz w:val="28"/>
          <w:szCs w:val="28"/>
        </w:rPr>
        <w:t xml:space="preserve"> </w:t>
      </w:r>
      <w:proofErr w:type="spellStart"/>
      <w:r w:rsidRPr="00B731E1">
        <w:rPr>
          <w:b w:val="0"/>
          <w:bCs/>
          <w:sz w:val="28"/>
          <w:szCs w:val="28"/>
        </w:rPr>
        <w:t>представить</w:t>
      </w:r>
      <w:proofErr w:type="spellEnd"/>
      <w:r w:rsidRPr="00B731E1">
        <w:rPr>
          <w:b w:val="0"/>
          <w:bCs/>
          <w:sz w:val="28"/>
          <w:szCs w:val="28"/>
        </w:rPr>
        <w:t xml:space="preserve"> </w:t>
      </w:r>
      <w:proofErr w:type="spellStart"/>
      <w:r w:rsidRPr="00B731E1">
        <w:rPr>
          <w:b w:val="0"/>
          <w:bCs/>
          <w:sz w:val="28"/>
          <w:szCs w:val="28"/>
        </w:rPr>
        <w:t>ее</w:t>
      </w:r>
      <w:proofErr w:type="spellEnd"/>
      <w:r w:rsidRPr="00B731E1">
        <w:rPr>
          <w:b w:val="0"/>
          <w:bCs/>
          <w:sz w:val="28"/>
          <w:szCs w:val="28"/>
        </w:rPr>
        <w:t xml:space="preserve"> </w:t>
      </w:r>
      <w:proofErr w:type="spellStart"/>
      <w:r w:rsidRPr="00B731E1">
        <w:rPr>
          <w:b w:val="0"/>
          <w:bCs/>
          <w:sz w:val="28"/>
          <w:szCs w:val="28"/>
        </w:rPr>
        <w:t>Вам</w:t>
      </w:r>
      <w:proofErr w:type="spellEnd"/>
      <w:r w:rsidRPr="00B731E1">
        <w:rPr>
          <w:b w:val="0"/>
          <w:bCs/>
          <w:sz w:val="28"/>
          <w:szCs w:val="28"/>
        </w:rPr>
        <w:t xml:space="preserve"> в </w:t>
      </w:r>
      <w:proofErr w:type="spellStart"/>
      <w:r w:rsidRPr="00B731E1">
        <w:rPr>
          <w:b w:val="0"/>
          <w:bCs/>
          <w:sz w:val="28"/>
          <w:szCs w:val="28"/>
        </w:rPr>
        <w:t>виде</w:t>
      </w:r>
      <w:proofErr w:type="spellEnd"/>
      <w:r w:rsidRPr="00B731E1">
        <w:rPr>
          <w:b w:val="0"/>
          <w:bCs/>
          <w:sz w:val="28"/>
          <w:szCs w:val="28"/>
        </w:rPr>
        <w:t xml:space="preserve"> </w:t>
      </w:r>
      <w:proofErr w:type="spellStart"/>
      <w:r w:rsidRPr="00B731E1">
        <w:rPr>
          <w:b w:val="0"/>
          <w:bCs/>
          <w:sz w:val="28"/>
          <w:szCs w:val="28"/>
        </w:rPr>
        <w:t>коммерческого</w:t>
      </w:r>
      <w:proofErr w:type="spellEnd"/>
      <w:r w:rsidRPr="00B731E1">
        <w:rPr>
          <w:b w:val="0"/>
          <w:bCs/>
          <w:sz w:val="28"/>
          <w:szCs w:val="28"/>
        </w:rPr>
        <w:t xml:space="preserve"> </w:t>
      </w:r>
      <w:proofErr w:type="spellStart"/>
      <w:r w:rsidRPr="00B731E1">
        <w:rPr>
          <w:b w:val="0"/>
          <w:bCs/>
          <w:sz w:val="28"/>
          <w:szCs w:val="28"/>
        </w:rPr>
        <w:t>предложения</w:t>
      </w:r>
      <w:proofErr w:type="spellEnd"/>
      <w:r w:rsidRPr="00B731E1">
        <w:rPr>
          <w:b w:val="0"/>
          <w:bCs/>
          <w:sz w:val="28"/>
          <w:szCs w:val="28"/>
        </w:rPr>
        <w:t>.</w:t>
      </w:r>
    </w:p>
    <w:p w:rsidR="00B731E1" w:rsidRPr="00B731E1" w:rsidRDefault="00B731E1" w:rsidP="00B731E1">
      <w:pPr>
        <w:rPr>
          <w:sz w:val="28"/>
          <w:szCs w:val="28"/>
          <w:lang w:val="de-DE"/>
        </w:rPr>
      </w:pPr>
    </w:p>
    <w:p w:rsidR="00B731E1" w:rsidRPr="00B731E1" w:rsidRDefault="00B731E1" w:rsidP="00B731E1">
      <w:pPr>
        <w:pStyle w:val="1"/>
        <w:numPr>
          <w:ilvl w:val="0"/>
          <w:numId w:val="0"/>
        </w:numPr>
        <w:shd w:val="clear" w:color="auto" w:fill="F9F9F9"/>
        <w:tabs>
          <w:tab w:val="left" w:pos="708"/>
        </w:tabs>
        <w:jc w:val="left"/>
        <w:rPr>
          <w:rFonts w:eastAsia="Times New Roman"/>
          <w:b w:val="0"/>
          <w:sz w:val="28"/>
          <w:szCs w:val="28"/>
        </w:rPr>
      </w:pPr>
      <w:proofErr w:type="spellStart"/>
      <w:r w:rsidRPr="00B731E1">
        <w:rPr>
          <w:rFonts w:eastAsia="Times New Roman"/>
          <w:b w:val="0"/>
          <w:bCs/>
          <w:sz w:val="28"/>
          <w:szCs w:val="28"/>
        </w:rPr>
        <w:t>Видеообзор</w:t>
      </w:r>
      <w:proofErr w:type="spellEnd"/>
      <w:r w:rsidRPr="00B731E1">
        <w:rPr>
          <w:rFonts w:eastAsia="Times New Roman"/>
          <w:b w:val="0"/>
          <w:bCs/>
          <w:sz w:val="28"/>
          <w:szCs w:val="28"/>
        </w:rPr>
        <w:t xml:space="preserve"> 4-х </w:t>
      </w:r>
      <w:proofErr w:type="spellStart"/>
      <w:r w:rsidRPr="00B731E1">
        <w:rPr>
          <w:rFonts w:eastAsia="Times New Roman"/>
          <w:b w:val="0"/>
          <w:bCs/>
          <w:sz w:val="28"/>
          <w:szCs w:val="28"/>
        </w:rPr>
        <w:t>осный</w:t>
      </w:r>
      <w:proofErr w:type="spellEnd"/>
      <w:r w:rsidRPr="00B731E1">
        <w:rPr>
          <w:rFonts w:eastAsia="Times New Roman"/>
          <w:b w:val="0"/>
          <w:bCs/>
          <w:sz w:val="28"/>
          <w:szCs w:val="28"/>
        </w:rPr>
        <w:t xml:space="preserve"> трал-телескоп </w:t>
      </w:r>
      <w:proofErr w:type="spellStart"/>
      <w:r w:rsidRPr="00B731E1">
        <w:rPr>
          <w:rFonts w:eastAsia="Times New Roman"/>
          <w:b w:val="0"/>
          <w:bCs/>
          <w:sz w:val="28"/>
          <w:szCs w:val="28"/>
        </w:rPr>
        <w:t>Meusberger</w:t>
      </w:r>
      <w:proofErr w:type="spellEnd"/>
      <w:r w:rsidRPr="00B731E1">
        <w:rPr>
          <w:rFonts w:eastAsia="Times New Roman"/>
          <w:b w:val="0"/>
          <w:bCs/>
          <w:sz w:val="28"/>
          <w:szCs w:val="28"/>
        </w:rPr>
        <w:t xml:space="preserve"> НОВТРАК </w:t>
      </w:r>
      <w:r w:rsidRPr="00B731E1">
        <w:rPr>
          <w:rFonts w:eastAsia="Times New Roman"/>
          <w:sz w:val="28"/>
          <w:szCs w:val="28"/>
          <w:lang w:val="en-US"/>
        </w:rPr>
        <w:t>TP</w:t>
      </w:r>
      <w:r w:rsidRPr="00B731E1">
        <w:rPr>
          <w:rFonts w:eastAsia="Times New Roman"/>
          <w:sz w:val="28"/>
          <w:szCs w:val="28"/>
        </w:rPr>
        <w:t>-473</w:t>
      </w:r>
    </w:p>
    <w:p w:rsidR="00B731E1" w:rsidRPr="00B731E1" w:rsidRDefault="007D41EB" w:rsidP="00B731E1">
      <w:pPr>
        <w:rPr>
          <w:rFonts w:eastAsiaTheme="minorHAnsi"/>
          <w:sz w:val="28"/>
          <w:szCs w:val="28"/>
        </w:rPr>
      </w:pPr>
      <w:hyperlink r:id="rId7" w:history="1">
        <w:r w:rsidR="00B731E1" w:rsidRPr="00B731E1">
          <w:rPr>
            <w:rStyle w:val="af4"/>
            <w:sz w:val="28"/>
            <w:szCs w:val="28"/>
          </w:rPr>
          <w:t>https://www.youtube.com/watch?v=4cmMfj1_S9E&amp;list=PLrw39I_qGQmxGBCJcdkiW-wI0-AcLZ0vx&amp;index=35&amp;t=0s</w:t>
        </w:r>
      </w:hyperlink>
    </w:p>
    <w:p w:rsidR="00B731E1" w:rsidRPr="00B731E1" w:rsidRDefault="00B731E1" w:rsidP="00B731E1">
      <w:pPr>
        <w:rPr>
          <w:sz w:val="28"/>
          <w:szCs w:val="28"/>
        </w:rPr>
      </w:pPr>
    </w:p>
    <w:p w:rsidR="00B731E1" w:rsidRPr="00B731E1" w:rsidRDefault="00B731E1" w:rsidP="00B731E1">
      <w:pPr>
        <w:rPr>
          <w:sz w:val="28"/>
          <w:szCs w:val="28"/>
        </w:rPr>
      </w:pPr>
      <w:r w:rsidRPr="00B731E1">
        <w:rPr>
          <w:sz w:val="28"/>
          <w:szCs w:val="28"/>
        </w:rPr>
        <w:t>Скачать фото с сайта:</w:t>
      </w:r>
    </w:p>
    <w:p w:rsidR="00B731E1" w:rsidRPr="00B731E1" w:rsidRDefault="007D41EB" w:rsidP="00B731E1">
      <w:pPr>
        <w:rPr>
          <w:sz w:val="28"/>
          <w:szCs w:val="28"/>
        </w:rPr>
      </w:pPr>
      <w:hyperlink r:id="rId8" w:history="1">
        <w:r w:rsidR="00B731E1" w:rsidRPr="00B731E1">
          <w:rPr>
            <w:rStyle w:val="af4"/>
            <w:sz w:val="28"/>
            <w:szCs w:val="28"/>
          </w:rPr>
          <w:t>https://www.maxcar54.ru/catalog/pritsepy-i-polupritsepy/traly/nizkoramnyy-tral-meusburger-novtrak-tp-473-52-2/</w:t>
        </w:r>
      </w:hyperlink>
    </w:p>
    <w:p w:rsidR="00B731E1" w:rsidRPr="00B731E1" w:rsidRDefault="00B731E1" w:rsidP="00B731E1">
      <w:pPr>
        <w:rPr>
          <w:sz w:val="28"/>
          <w:szCs w:val="28"/>
        </w:rPr>
      </w:pPr>
    </w:p>
    <w:p w:rsidR="00B731E1" w:rsidRPr="00B731E1" w:rsidRDefault="00B731E1" w:rsidP="00B731E1">
      <w:pPr>
        <w:rPr>
          <w:sz w:val="28"/>
          <w:szCs w:val="28"/>
        </w:rPr>
      </w:pPr>
      <w:r w:rsidRPr="00B731E1">
        <w:rPr>
          <w:noProof/>
          <w:sz w:val="28"/>
          <w:szCs w:val="28"/>
        </w:rPr>
        <w:drawing>
          <wp:inline distT="0" distB="0" distL="0" distR="0">
            <wp:extent cx="6568440" cy="3657600"/>
            <wp:effectExtent l="0" t="0" r="3810" b="0"/>
            <wp:docPr id="1" name="Рисунок 1" descr="20190724_150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0190724_15093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4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1E1" w:rsidRPr="00B731E1" w:rsidRDefault="00B731E1" w:rsidP="00B731E1">
      <w:pPr>
        <w:rPr>
          <w:b/>
          <w:bCs/>
          <w:sz w:val="28"/>
          <w:szCs w:val="28"/>
        </w:rPr>
      </w:pPr>
    </w:p>
    <w:p w:rsidR="00B731E1" w:rsidRDefault="00B731E1" w:rsidP="00B731E1">
      <w:pPr>
        <w:jc w:val="center"/>
        <w:rPr>
          <w:b/>
          <w:bCs/>
          <w:sz w:val="28"/>
          <w:szCs w:val="28"/>
        </w:rPr>
      </w:pPr>
    </w:p>
    <w:p w:rsidR="00B731E1" w:rsidRPr="00B731E1" w:rsidRDefault="00B731E1" w:rsidP="00B731E1">
      <w:pPr>
        <w:jc w:val="center"/>
        <w:rPr>
          <w:b/>
          <w:bCs/>
          <w:sz w:val="28"/>
          <w:szCs w:val="28"/>
        </w:rPr>
      </w:pPr>
    </w:p>
    <w:p w:rsidR="00B731E1" w:rsidRPr="00B731E1" w:rsidRDefault="00B731E1" w:rsidP="00B731E1">
      <w:pPr>
        <w:jc w:val="center"/>
        <w:rPr>
          <w:b/>
          <w:bCs/>
          <w:sz w:val="28"/>
          <w:szCs w:val="28"/>
        </w:rPr>
      </w:pPr>
      <w:r w:rsidRPr="00B731E1">
        <w:rPr>
          <w:b/>
          <w:bCs/>
          <w:sz w:val="28"/>
          <w:szCs w:val="28"/>
        </w:rPr>
        <w:lastRenderedPageBreak/>
        <w:t xml:space="preserve">СПЕЦИФИКАЦИЯ </w:t>
      </w:r>
    </w:p>
    <w:p w:rsidR="00B731E1" w:rsidRPr="00B731E1" w:rsidRDefault="00B731E1" w:rsidP="00B731E1">
      <w:pPr>
        <w:jc w:val="center"/>
        <w:rPr>
          <w:sz w:val="28"/>
          <w:szCs w:val="28"/>
        </w:rPr>
      </w:pPr>
      <w:r w:rsidRPr="00B731E1">
        <w:rPr>
          <w:b/>
          <w:bCs/>
          <w:sz w:val="28"/>
          <w:szCs w:val="28"/>
        </w:rPr>
        <w:t xml:space="preserve">4-х </w:t>
      </w:r>
      <w:proofErr w:type="spellStart"/>
      <w:r w:rsidRPr="00B731E1">
        <w:rPr>
          <w:b/>
          <w:bCs/>
          <w:sz w:val="28"/>
          <w:szCs w:val="28"/>
        </w:rPr>
        <w:t>осный</w:t>
      </w:r>
      <w:proofErr w:type="spellEnd"/>
      <w:r w:rsidRPr="00B731E1">
        <w:rPr>
          <w:b/>
          <w:bCs/>
          <w:sz w:val="28"/>
          <w:szCs w:val="28"/>
        </w:rPr>
        <w:t xml:space="preserve"> низкорамный раздвижной полуприцеп  </w:t>
      </w:r>
    </w:p>
    <w:p w:rsidR="00B731E1" w:rsidRPr="00B731E1" w:rsidRDefault="00B731E1" w:rsidP="00B731E1">
      <w:pPr>
        <w:jc w:val="center"/>
        <w:rPr>
          <w:b/>
          <w:bCs/>
          <w:color w:val="000000"/>
          <w:sz w:val="28"/>
          <w:szCs w:val="28"/>
        </w:rPr>
      </w:pPr>
      <w:r w:rsidRPr="00B731E1">
        <w:rPr>
          <w:b/>
          <w:bCs/>
          <w:sz w:val="28"/>
          <w:szCs w:val="28"/>
        </w:rPr>
        <w:t xml:space="preserve">мод. </w:t>
      </w:r>
      <w:r w:rsidRPr="00B731E1">
        <w:rPr>
          <w:b/>
          <w:bCs/>
          <w:sz w:val="28"/>
          <w:szCs w:val="28"/>
          <w:lang w:val="en-US"/>
        </w:rPr>
        <w:t>TP</w:t>
      </w:r>
      <w:r w:rsidRPr="00B731E1">
        <w:rPr>
          <w:b/>
          <w:bCs/>
          <w:sz w:val="28"/>
          <w:szCs w:val="28"/>
        </w:rPr>
        <w:t>-473</w:t>
      </w:r>
    </w:p>
    <w:p w:rsidR="00B731E1" w:rsidRPr="00B731E1" w:rsidRDefault="00B731E1" w:rsidP="00B731E1">
      <w:pPr>
        <w:ind w:firstLine="540"/>
        <w:rPr>
          <w:b/>
          <w:bCs/>
          <w:sz w:val="28"/>
          <w:szCs w:val="28"/>
          <w:u w:val="single"/>
        </w:rPr>
      </w:pPr>
    </w:p>
    <w:p w:rsidR="00B731E1" w:rsidRPr="00B731E1" w:rsidRDefault="00B731E1" w:rsidP="00B731E1">
      <w:pPr>
        <w:ind w:firstLine="540"/>
        <w:rPr>
          <w:b/>
          <w:bCs/>
          <w:sz w:val="28"/>
          <w:szCs w:val="28"/>
          <w:u w:val="single"/>
        </w:rPr>
      </w:pPr>
      <w:r w:rsidRPr="00B731E1">
        <w:rPr>
          <w:b/>
          <w:bCs/>
          <w:sz w:val="28"/>
          <w:szCs w:val="28"/>
          <w:u w:val="single"/>
        </w:rPr>
        <w:t>ТИП ТРАНСПОРТНОГО СРЕДСТВА:</w:t>
      </w:r>
      <w:r w:rsidRPr="00B731E1">
        <w:rPr>
          <w:sz w:val="28"/>
          <w:szCs w:val="28"/>
        </w:rPr>
        <w:t xml:space="preserve"> </w:t>
      </w:r>
      <w:r w:rsidRPr="00B731E1">
        <w:rPr>
          <w:sz w:val="28"/>
          <w:szCs w:val="28"/>
          <w:lang w:val="en-US"/>
        </w:rPr>
        <w:t>TP</w:t>
      </w:r>
      <w:r w:rsidRPr="00B731E1">
        <w:rPr>
          <w:sz w:val="28"/>
          <w:szCs w:val="28"/>
        </w:rPr>
        <w:t>-473</w:t>
      </w:r>
    </w:p>
    <w:p w:rsidR="00B731E1" w:rsidRPr="00B731E1" w:rsidRDefault="00B731E1" w:rsidP="00B731E1">
      <w:pPr>
        <w:ind w:firstLine="540"/>
        <w:rPr>
          <w:b/>
          <w:bCs/>
          <w:sz w:val="28"/>
          <w:szCs w:val="28"/>
          <w:u w:val="single"/>
        </w:rPr>
      </w:pPr>
    </w:p>
    <w:p w:rsidR="00B731E1" w:rsidRPr="00B731E1" w:rsidRDefault="00B731E1" w:rsidP="00B731E1">
      <w:pPr>
        <w:ind w:firstLine="540"/>
        <w:rPr>
          <w:sz w:val="28"/>
          <w:szCs w:val="28"/>
        </w:rPr>
      </w:pPr>
      <w:r w:rsidRPr="00B731E1">
        <w:rPr>
          <w:b/>
          <w:bCs/>
          <w:sz w:val="28"/>
          <w:szCs w:val="28"/>
          <w:u w:val="single"/>
        </w:rPr>
        <w:t>ОБЩИЕ СВЕДЕНИЯ:</w:t>
      </w:r>
    </w:p>
    <w:p w:rsidR="00B731E1" w:rsidRPr="00B731E1" w:rsidRDefault="00B731E1" w:rsidP="00B731E1">
      <w:pPr>
        <w:ind w:firstLine="540"/>
        <w:rPr>
          <w:sz w:val="28"/>
          <w:szCs w:val="28"/>
        </w:rPr>
      </w:pPr>
      <w:r w:rsidRPr="00B731E1">
        <w:rPr>
          <w:sz w:val="28"/>
          <w:szCs w:val="28"/>
        </w:rPr>
        <w:t xml:space="preserve">Полуприцеп низкорамный телескопический четырехосный подходит для эксплуатации с тягачом на рессорной подвеске с колесной формулой </w:t>
      </w:r>
      <w:r w:rsidRPr="00B731E1">
        <w:rPr>
          <w:b/>
          <w:bCs/>
          <w:sz w:val="28"/>
          <w:szCs w:val="28"/>
        </w:rPr>
        <w:t>6</w:t>
      </w:r>
      <w:r w:rsidRPr="00B731E1">
        <w:rPr>
          <w:b/>
          <w:bCs/>
          <w:sz w:val="28"/>
          <w:szCs w:val="28"/>
          <w:lang w:val="en-US"/>
        </w:rPr>
        <w:t>x</w:t>
      </w:r>
      <w:r w:rsidRPr="00B731E1">
        <w:rPr>
          <w:b/>
          <w:bCs/>
          <w:sz w:val="28"/>
          <w:szCs w:val="28"/>
        </w:rPr>
        <w:t>4</w:t>
      </w:r>
      <w:r w:rsidRPr="00B731E1">
        <w:rPr>
          <w:sz w:val="28"/>
          <w:szCs w:val="28"/>
        </w:rPr>
        <w:t>.</w:t>
      </w:r>
    </w:p>
    <w:p w:rsidR="00B731E1" w:rsidRPr="00B731E1" w:rsidRDefault="00B731E1" w:rsidP="00B731E1">
      <w:pPr>
        <w:ind w:firstLine="540"/>
        <w:rPr>
          <w:sz w:val="28"/>
          <w:szCs w:val="28"/>
        </w:rPr>
      </w:pPr>
    </w:p>
    <w:p w:rsidR="00B731E1" w:rsidRPr="00B731E1" w:rsidRDefault="00B731E1" w:rsidP="00B731E1">
      <w:pPr>
        <w:ind w:firstLine="540"/>
        <w:rPr>
          <w:b/>
          <w:bCs/>
          <w:sz w:val="28"/>
          <w:szCs w:val="28"/>
          <w:u w:val="single"/>
          <w:lang w:val="en-US"/>
        </w:rPr>
      </w:pPr>
      <w:r w:rsidRPr="00B731E1">
        <w:rPr>
          <w:b/>
          <w:bCs/>
          <w:sz w:val="28"/>
          <w:szCs w:val="28"/>
          <w:u w:val="single"/>
        </w:rPr>
        <w:t>ТЕХНИЧЕСКИЕ ХАРАКТЕРИСТИКИ</w:t>
      </w:r>
      <w:r w:rsidRPr="00B731E1">
        <w:rPr>
          <w:b/>
          <w:bCs/>
          <w:sz w:val="28"/>
          <w:szCs w:val="28"/>
          <w:u w:val="single"/>
          <w:lang w:val="en-US"/>
        </w:rPr>
        <w:t>:</w:t>
      </w:r>
    </w:p>
    <w:p w:rsidR="00B731E1" w:rsidRPr="00B731E1" w:rsidRDefault="00B731E1" w:rsidP="00B731E1">
      <w:pPr>
        <w:ind w:firstLine="540"/>
        <w:rPr>
          <w:b/>
          <w:bCs/>
          <w:sz w:val="28"/>
          <w:szCs w:val="28"/>
          <w:u w:val="single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1134"/>
        <w:gridCol w:w="2309"/>
      </w:tblGrid>
      <w:tr w:rsidR="00B731E1" w:rsidRPr="00B731E1" w:rsidTr="00B731E1">
        <w:tc>
          <w:tcPr>
            <w:tcW w:w="97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ind w:firstLine="540"/>
              <w:rPr>
                <w:sz w:val="28"/>
                <w:szCs w:val="28"/>
              </w:rPr>
            </w:pPr>
            <w:r w:rsidRPr="00B731E1">
              <w:rPr>
                <w:b/>
                <w:bCs/>
                <w:sz w:val="28"/>
                <w:szCs w:val="28"/>
                <w:u w:val="single"/>
              </w:rPr>
              <w:t>Размеры</w:t>
            </w:r>
            <w:r w:rsidRPr="00B731E1">
              <w:rPr>
                <w:b/>
                <w:bCs/>
                <w:sz w:val="28"/>
                <w:szCs w:val="28"/>
                <w:u w:val="single"/>
                <w:lang w:val="en-US"/>
              </w:rPr>
              <w:t>:</w:t>
            </w:r>
          </w:p>
        </w:tc>
      </w:tr>
      <w:tr w:rsidR="00B731E1" w:rsidRPr="00B731E1" w:rsidTr="00B731E1">
        <w:tc>
          <w:tcPr>
            <w:tcW w:w="74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ind w:firstLine="540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>Высота ССУ, мм</w:t>
            </w: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 w:rsidP="00B731E1">
            <w:pPr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>1 300</w:t>
            </w:r>
          </w:p>
        </w:tc>
      </w:tr>
      <w:tr w:rsidR="00B731E1" w:rsidRPr="00B731E1" w:rsidTr="00B731E1">
        <w:tc>
          <w:tcPr>
            <w:tcW w:w="74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Default="00B731E1">
            <w:pPr>
              <w:ind w:firstLine="540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 xml:space="preserve">Габаритная длина п/п (с раздвинутой рамой) </w:t>
            </w:r>
          </w:p>
          <w:p w:rsidR="00B731E1" w:rsidRPr="00B731E1" w:rsidRDefault="00B731E1">
            <w:pPr>
              <w:ind w:firstLine="540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>(без трапов), мм</w:t>
            </w: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Default="00B731E1" w:rsidP="00B731E1">
            <w:pPr>
              <w:rPr>
                <w:sz w:val="28"/>
                <w:szCs w:val="28"/>
              </w:rPr>
            </w:pPr>
            <w:proofErr w:type="spellStart"/>
            <w:r w:rsidRPr="00B731E1">
              <w:rPr>
                <w:sz w:val="28"/>
                <w:szCs w:val="28"/>
              </w:rPr>
              <w:t>ок</w:t>
            </w:r>
            <w:proofErr w:type="spellEnd"/>
            <w:r w:rsidRPr="00B731E1">
              <w:rPr>
                <w:sz w:val="28"/>
                <w:szCs w:val="28"/>
              </w:rPr>
              <w:t>. 13</w:t>
            </w:r>
            <w:r>
              <w:rPr>
                <w:sz w:val="28"/>
                <w:szCs w:val="28"/>
              </w:rPr>
              <w:t> </w:t>
            </w:r>
            <w:r w:rsidRPr="00B731E1">
              <w:rPr>
                <w:sz w:val="28"/>
                <w:szCs w:val="28"/>
                <w:lang w:val="en-US"/>
              </w:rPr>
              <w:t>050</w:t>
            </w:r>
            <w:r>
              <w:rPr>
                <w:sz w:val="28"/>
                <w:szCs w:val="28"/>
              </w:rPr>
              <w:t xml:space="preserve"> </w:t>
            </w:r>
          </w:p>
          <w:p w:rsidR="00B731E1" w:rsidRPr="00B731E1" w:rsidRDefault="00B731E1" w:rsidP="00B7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(19 </w:t>
            </w:r>
            <w:r w:rsidRPr="00B731E1">
              <w:rPr>
                <w:sz w:val="28"/>
                <w:szCs w:val="28"/>
              </w:rPr>
              <w:t>95</w:t>
            </w:r>
            <w:r w:rsidRPr="00B731E1">
              <w:rPr>
                <w:sz w:val="28"/>
                <w:szCs w:val="28"/>
                <w:lang w:val="en-US"/>
              </w:rPr>
              <w:t>0</w:t>
            </w:r>
            <w:r w:rsidRPr="00B731E1">
              <w:rPr>
                <w:sz w:val="28"/>
                <w:szCs w:val="28"/>
              </w:rPr>
              <w:t>)</w:t>
            </w:r>
          </w:p>
        </w:tc>
      </w:tr>
      <w:tr w:rsidR="00B731E1" w:rsidRPr="00B731E1" w:rsidTr="00B731E1">
        <w:tc>
          <w:tcPr>
            <w:tcW w:w="74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ind w:firstLine="540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>Длина верхней секции, мм</w:t>
            </w: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jc w:val="right"/>
              <w:rPr>
                <w:sz w:val="28"/>
                <w:szCs w:val="28"/>
              </w:rPr>
            </w:pPr>
            <w:proofErr w:type="spellStart"/>
            <w:r w:rsidRPr="00B731E1">
              <w:rPr>
                <w:sz w:val="28"/>
                <w:szCs w:val="28"/>
              </w:rPr>
              <w:t>ок</w:t>
            </w:r>
            <w:proofErr w:type="spellEnd"/>
            <w:r w:rsidRPr="00B731E1">
              <w:rPr>
                <w:sz w:val="28"/>
                <w:szCs w:val="28"/>
              </w:rPr>
              <w:t xml:space="preserve">. 3 </w:t>
            </w:r>
            <w:r w:rsidRPr="00B731E1">
              <w:rPr>
                <w:sz w:val="28"/>
                <w:szCs w:val="28"/>
                <w:lang w:val="en-US"/>
              </w:rPr>
              <w:t>545</w:t>
            </w:r>
          </w:p>
        </w:tc>
      </w:tr>
      <w:tr w:rsidR="00B731E1" w:rsidRPr="00B731E1" w:rsidTr="00B731E1">
        <w:tc>
          <w:tcPr>
            <w:tcW w:w="74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ind w:firstLine="540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>Скос в задней части верхней секции, мм</w:t>
            </w: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jc w:val="right"/>
              <w:rPr>
                <w:sz w:val="28"/>
                <w:szCs w:val="28"/>
              </w:rPr>
            </w:pPr>
            <w:proofErr w:type="spellStart"/>
            <w:r w:rsidRPr="00B731E1">
              <w:rPr>
                <w:sz w:val="28"/>
                <w:szCs w:val="28"/>
              </w:rPr>
              <w:t>ок</w:t>
            </w:r>
            <w:proofErr w:type="spellEnd"/>
            <w:r w:rsidRPr="00B731E1">
              <w:rPr>
                <w:sz w:val="28"/>
                <w:szCs w:val="28"/>
              </w:rPr>
              <w:t>. 850х10</w:t>
            </w:r>
            <w:r w:rsidRPr="00B731E1">
              <w:rPr>
                <w:sz w:val="28"/>
                <w:szCs w:val="28"/>
                <w:vertAlign w:val="superscript"/>
                <w:lang w:val="en-US"/>
              </w:rPr>
              <w:t>0</w:t>
            </w:r>
          </w:p>
        </w:tc>
      </w:tr>
      <w:tr w:rsidR="00B731E1" w:rsidRPr="00B731E1" w:rsidTr="00B731E1">
        <w:tc>
          <w:tcPr>
            <w:tcW w:w="74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ind w:firstLine="540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>Длина площадки нижней секции (ровная погрузочная поверхность без учета скоса), мм</w:t>
            </w: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1E1" w:rsidRPr="00B731E1" w:rsidRDefault="00B731E1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B731E1" w:rsidRPr="00B731E1" w:rsidRDefault="00B731E1">
            <w:pPr>
              <w:jc w:val="right"/>
              <w:rPr>
                <w:sz w:val="28"/>
                <w:szCs w:val="28"/>
              </w:rPr>
            </w:pPr>
            <w:proofErr w:type="spellStart"/>
            <w:r w:rsidRPr="00B731E1">
              <w:rPr>
                <w:sz w:val="28"/>
                <w:szCs w:val="28"/>
              </w:rPr>
              <w:t>ок</w:t>
            </w:r>
            <w:proofErr w:type="spellEnd"/>
            <w:r w:rsidRPr="00B731E1">
              <w:rPr>
                <w:sz w:val="28"/>
                <w:szCs w:val="28"/>
              </w:rPr>
              <w:t>. 9 000</w:t>
            </w:r>
          </w:p>
        </w:tc>
      </w:tr>
      <w:tr w:rsidR="00B731E1" w:rsidRPr="00B731E1" w:rsidTr="00B731E1">
        <w:trPr>
          <w:trHeight w:val="105"/>
        </w:trPr>
        <w:tc>
          <w:tcPr>
            <w:tcW w:w="74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ind w:firstLine="540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>   - длина площадки нижней секции (до разделения), мм</w:t>
            </w: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jc w:val="right"/>
              <w:rPr>
                <w:sz w:val="28"/>
                <w:szCs w:val="28"/>
              </w:rPr>
            </w:pPr>
            <w:proofErr w:type="spellStart"/>
            <w:r w:rsidRPr="00B731E1">
              <w:rPr>
                <w:sz w:val="28"/>
                <w:szCs w:val="28"/>
              </w:rPr>
              <w:t>ок</w:t>
            </w:r>
            <w:proofErr w:type="spellEnd"/>
            <w:r w:rsidRPr="00B731E1">
              <w:rPr>
                <w:sz w:val="28"/>
                <w:szCs w:val="28"/>
              </w:rPr>
              <w:t>. 700</w:t>
            </w:r>
          </w:p>
        </w:tc>
      </w:tr>
      <w:tr w:rsidR="00B731E1" w:rsidRPr="00B731E1" w:rsidTr="00B731E1">
        <w:trPr>
          <w:trHeight w:val="150"/>
        </w:trPr>
        <w:tc>
          <w:tcPr>
            <w:tcW w:w="74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ind w:firstLine="540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>   - длина смещаемой промежуточной опоры, мм</w:t>
            </w: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jc w:val="right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  <w:lang w:val="en-US"/>
              </w:rPr>
              <w:t>3</w:t>
            </w:r>
            <w:r w:rsidRPr="00B731E1">
              <w:rPr>
                <w:sz w:val="28"/>
                <w:szCs w:val="28"/>
              </w:rPr>
              <w:t>00</w:t>
            </w:r>
          </w:p>
        </w:tc>
      </w:tr>
      <w:tr w:rsidR="00B731E1" w:rsidRPr="00B731E1" w:rsidTr="00B731E1">
        <w:trPr>
          <w:trHeight w:val="150"/>
        </w:trPr>
        <w:tc>
          <w:tcPr>
            <w:tcW w:w="74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ind w:firstLine="540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>   - длина площадки нижней секции (после разделения), мм</w:t>
            </w: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jc w:val="right"/>
              <w:rPr>
                <w:sz w:val="28"/>
                <w:szCs w:val="28"/>
              </w:rPr>
            </w:pPr>
            <w:proofErr w:type="spellStart"/>
            <w:r w:rsidRPr="00B731E1">
              <w:rPr>
                <w:sz w:val="28"/>
                <w:szCs w:val="28"/>
              </w:rPr>
              <w:t>ок</w:t>
            </w:r>
            <w:proofErr w:type="spellEnd"/>
            <w:r w:rsidRPr="00B731E1">
              <w:rPr>
                <w:sz w:val="28"/>
                <w:szCs w:val="28"/>
              </w:rPr>
              <w:t xml:space="preserve">. </w:t>
            </w:r>
            <w:r w:rsidRPr="00B731E1">
              <w:rPr>
                <w:sz w:val="28"/>
                <w:szCs w:val="28"/>
                <w:lang w:val="en-US"/>
              </w:rPr>
              <w:t>8</w:t>
            </w:r>
            <w:r w:rsidRPr="00B731E1">
              <w:rPr>
                <w:sz w:val="28"/>
                <w:szCs w:val="28"/>
              </w:rPr>
              <w:t xml:space="preserve"> 500</w:t>
            </w:r>
          </w:p>
        </w:tc>
      </w:tr>
      <w:tr w:rsidR="00B731E1" w:rsidRPr="00B731E1" w:rsidTr="00B731E1">
        <w:trPr>
          <w:trHeight w:val="111"/>
        </w:trPr>
        <w:tc>
          <w:tcPr>
            <w:tcW w:w="74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ind w:firstLine="540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>Скос в задней части нижней площадки, мм</w:t>
            </w: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jc w:val="right"/>
              <w:rPr>
                <w:sz w:val="28"/>
                <w:szCs w:val="28"/>
              </w:rPr>
            </w:pPr>
            <w:proofErr w:type="spellStart"/>
            <w:r w:rsidRPr="00B731E1">
              <w:rPr>
                <w:sz w:val="28"/>
                <w:szCs w:val="28"/>
              </w:rPr>
              <w:t>ок</w:t>
            </w:r>
            <w:proofErr w:type="spellEnd"/>
            <w:r w:rsidRPr="00B731E1">
              <w:rPr>
                <w:sz w:val="28"/>
                <w:szCs w:val="28"/>
              </w:rPr>
              <w:t xml:space="preserve">. </w:t>
            </w:r>
            <w:r w:rsidRPr="00B731E1">
              <w:rPr>
                <w:sz w:val="28"/>
                <w:szCs w:val="28"/>
                <w:lang w:val="en-US"/>
              </w:rPr>
              <w:t>5</w:t>
            </w:r>
            <w:r w:rsidRPr="00B731E1">
              <w:rPr>
                <w:sz w:val="28"/>
                <w:szCs w:val="28"/>
              </w:rPr>
              <w:t>00х100</w:t>
            </w:r>
          </w:p>
        </w:tc>
      </w:tr>
      <w:tr w:rsidR="00B731E1" w:rsidRPr="00B731E1" w:rsidTr="00B731E1">
        <w:trPr>
          <w:trHeight w:val="111"/>
        </w:trPr>
        <w:tc>
          <w:tcPr>
            <w:tcW w:w="74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ind w:firstLine="540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>Габаритная ширина п/п (</w:t>
            </w:r>
            <w:r w:rsidRPr="00B731E1">
              <w:rPr>
                <w:sz w:val="28"/>
                <w:szCs w:val="28"/>
                <w:lang w:val="en-US"/>
              </w:rPr>
              <w:t>c</w:t>
            </w:r>
            <w:r w:rsidRPr="00B731E1">
              <w:rPr>
                <w:sz w:val="28"/>
                <w:szCs w:val="28"/>
              </w:rPr>
              <w:t xml:space="preserve"> </w:t>
            </w:r>
            <w:proofErr w:type="spellStart"/>
            <w:r w:rsidRPr="00B731E1">
              <w:rPr>
                <w:sz w:val="28"/>
                <w:szCs w:val="28"/>
              </w:rPr>
              <w:t>уширителями</w:t>
            </w:r>
            <w:proofErr w:type="spellEnd"/>
            <w:r w:rsidRPr="00B731E1">
              <w:rPr>
                <w:sz w:val="28"/>
                <w:szCs w:val="28"/>
              </w:rPr>
              <w:t>), мм</w:t>
            </w: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jc w:val="right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>2 550 (3 000)</w:t>
            </w:r>
          </w:p>
        </w:tc>
      </w:tr>
      <w:tr w:rsidR="00B731E1" w:rsidRPr="00B731E1" w:rsidTr="00B731E1">
        <w:trPr>
          <w:trHeight w:val="111"/>
        </w:trPr>
        <w:tc>
          <w:tcPr>
            <w:tcW w:w="74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ind w:firstLine="540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>Габаритная высота п/п, мм</w:t>
            </w: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jc w:val="right"/>
              <w:rPr>
                <w:sz w:val="28"/>
                <w:szCs w:val="28"/>
              </w:rPr>
            </w:pPr>
            <w:proofErr w:type="spellStart"/>
            <w:r w:rsidRPr="00B731E1">
              <w:rPr>
                <w:sz w:val="28"/>
                <w:szCs w:val="28"/>
              </w:rPr>
              <w:t>ок</w:t>
            </w:r>
            <w:proofErr w:type="spellEnd"/>
            <w:r w:rsidRPr="00B731E1">
              <w:rPr>
                <w:sz w:val="28"/>
                <w:szCs w:val="28"/>
              </w:rPr>
              <w:t>. 2 050</w:t>
            </w:r>
          </w:p>
        </w:tc>
      </w:tr>
      <w:tr w:rsidR="00B731E1" w:rsidRPr="00B731E1" w:rsidTr="00B731E1">
        <w:tc>
          <w:tcPr>
            <w:tcW w:w="74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ind w:firstLine="540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>Высота п/п погрузочная в груженом состоянии, мм</w:t>
            </w: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jc w:val="right"/>
              <w:rPr>
                <w:sz w:val="28"/>
                <w:szCs w:val="28"/>
              </w:rPr>
            </w:pPr>
            <w:proofErr w:type="spellStart"/>
            <w:r w:rsidRPr="00B731E1">
              <w:rPr>
                <w:sz w:val="28"/>
                <w:szCs w:val="28"/>
              </w:rPr>
              <w:t>ок</w:t>
            </w:r>
            <w:proofErr w:type="spellEnd"/>
            <w:r w:rsidRPr="00B731E1">
              <w:rPr>
                <w:sz w:val="28"/>
                <w:szCs w:val="28"/>
              </w:rPr>
              <w:t>. 860</w:t>
            </w:r>
          </w:p>
        </w:tc>
      </w:tr>
      <w:tr w:rsidR="00B731E1" w:rsidRPr="00B731E1" w:rsidTr="00B731E1">
        <w:tc>
          <w:tcPr>
            <w:tcW w:w="74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ind w:firstLine="540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>Расстояние от шкворня до первой оси, мм</w:t>
            </w: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jc w:val="right"/>
              <w:rPr>
                <w:sz w:val="28"/>
                <w:szCs w:val="28"/>
              </w:rPr>
            </w:pPr>
            <w:proofErr w:type="spellStart"/>
            <w:r w:rsidRPr="00B731E1">
              <w:rPr>
                <w:sz w:val="28"/>
                <w:szCs w:val="28"/>
              </w:rPr>
              <w:t>ок</w:t>
            </w:r>
            <w:proofErr w:type="spellEnd"/>
            <w:r w:rsidRPr="00B731E1">
              <w:rPr>
                <w:sz w:val="28"/>
                <w:szCs w:val="28"/>
              </w:rPr>
              <w:t>. 6 630</w:t>
            </w:r>
          </w:p>
        </w:tc>
      </w:tr>
      <w:tr w:rsidR="00B731E1" w:rsidRPr="00B731E1" w:rsidTr="00B731E1">
        <w:tc>
          <w:tcPr>
            <w:tcW w:w="6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ind w:firstLine="540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>Расстояние между осями, мм</w:t>
            </w:r>
          </w:p>
        </w:tc>
        <w:tc>
          <w:tcPr>
            <w:tcW w:w="34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jc w:val="right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>1360+1360+1360</w:t>
            </w:r>
          </w:p>
        </w:tc>
      </w:tr>
      <w:tr w:rsidR="00B731E1" w:rsidRPr="00B731E1" w:rsidTr="00B731E1">
        <w:trPr>
          <w:trHeight w:val="285"/>
        </w:trPr>
        <w:tc>
          <w:tcPr>
            <w:tcW w:w="74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ind w:firstLine="540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 xml:space="preserve">Поворотный радиус, сзади на полуприцепе, мм </w:t>
            </w: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jc w:val="right"/>
              <w:rPr>
                <w:sz w:val="28"/>
                <w:szCs w:val="28"/>
              </w:rPr>
            </w:pPr>
            <w:proofErr w:type="spellStart"/>
            <w:r w:rsidRPr="00B731E1">
              <w:rPr>
                <w:sz w:val="28"/>
                <w:szCs w:val="28"/>
              </w:rPr>
              <w:t>ок</w:t>
            </w:r>
            <w:proofErr w:type="spellEnd"/>
            <w:r w:rsidRPr="00B731E1">
              <w:rPr>
                <w:sz w:val="28"/>
                <w:szCs w:val="28"/>
              </w:rPr>
              <w:t>. 2 350</w:t>
            </w:r>
          </w:p>
        </w:tc>
      </w:tr>
      <w:tr w:rsidR="00B731E1" w:rsidRPr="00B731E1" w:rsidTr="00B731E1">
        <w:trPr>
          <w:trHeight w:val="150"/>
        </w:trPr>
        <w:tc>
          <w:tcPr>
            <w:tcW w:w="74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ind w:firstLine="540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>Расстояние от шкворня до заднего габарита п/п в собранном состоянии (без трапов), мм</w:t>
            </w: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jc w:val="right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>11 960</w:t>
            </w:r>
          </w:p>
        </w:tc>
      </w:tr>
      <w:tr w:rsidR="00B731E1" w:rsidRPr="00B731E1" w:rsidTr="00B731E1">
        <w:tc>
          <w:tcPr>
            <w:tcW w:w="97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ind w:firstLine="540"/>
              <w:rPr>
                <w:sz w:val="28"/>
                <w:szCs w:val="28"/>
              </w:rPr>
            </w:pPr>
            <w:r w:rsidRPr="00B731E1">
              <w:rPr>
                <w:b/>
                <w:bCs/>
                <w:sz w:val="28"/>
                <w:szCs w:val="28"/>
                <w:u w:val="single"/>
              </w:rPr>
              <w:t>Вес:</w:t>
            </w:r>
          </w:p>
        </w:tc>
      </w:tr>
      <w:tr w:rsidR="00B731E1" w:rsidRPr="00B731E1" w:rsidTr="00B731E1">
        <w:tc>
          <w:tcPr>
            <w:tcW w:w="74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ind w:firstLine="540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>Масса полуприцепа в снаряженном состоянии , кг.</w:t>
            </w: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jc w:val="right"/>
              <w:rPr>
                <w:sz w:val="28"/>
                <w:szCs w:val="28"/>
              </w:rPr>
            </w:pPr>
            <w:proofErr w:type="spellStart"/>
            <w:r w:rsidRPr="00B731E1">
              <w:rPr>
                <w:sz w:val="28"/>
                <w:szCs w:val="28"/>
              </w:rPr>
              <w:t>ок</w:t>
            </w:r>
            <w:proofErr w:type="spellEnd"/>
            <w:r w:rsidRPr="00B731E1">
              <w:rPr>
                <w:sz w:val="28"/>
                <w:szCs w:val="28"/>
              </w:rPr>
              <w:t>. 13 800</w:t>
            </w:r>
          </w:p>
        </w:tc>
      </w:tr>
      <w:tr w:rsidR="00B731E1" w:rsidRPr="00B731E1" w:rsidTr="00B731E1">
        <w:tc>
          <w:tcPr>
            <w:tcW w:w="74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ind w:firstLine="540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>Масса перевозимого груза, не более, кг.</w:t>
            </w: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jc w:val="right"/>
              <w:rPr>
                <w:sz w:val="28"/>
                <w:szCs w:val="28"/>
              </w:rPr>
            </w:pPr>
            <w:proofErr w:type="spellStart"/>
            <w:r w:rsidRPr="00B731E1">
              <w:rPr>
                <w:sz w:val="28"/>
                <w:szCs w:val="28"/>
              </w:rPr>
              <w:t>ок</w:t>
            </w:r>
            <w:proofErr w:type="spellEnd"/>
            <w:r w:rsidRPr="00B731E1">
              <w:rPr>
                <w:sz w:val="28"/>
                <w:szCs w:val="28"/>
              </w:rPr>
              <w:t>. 52 200</w:t>
            </w:r>
          </w:p>
        </w:tc>
      </w:tr>
      <w:tr w:rsidR="00B731E1" w:rsidRPr="00B731E1" w:rsidTr="00B731E1">
        <w:tc>
          <w:tcPr>
            <w:tcW w:w="74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ind w:firstLine="540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>Полная масса полуприцепа, кг.                              </w:t>
            </w: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jc w:val="right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>66000</w:t>
            </w:r>
          </w:p>
        </w:tc>
      </w:tr>
      <w:tr w:rsidR="00B731E1" w:rsidRPr="00B731E1" w:rsidTr="00B731E1">
        <w:tc>
          <w:tcPr>
            <w:tcW w:w="74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1E1" w:rsidRPr="00B731E1" w:rsidRDefault="00B731E1">
            <w:pPr>
              <w:ind w:firstLine="540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lastRenderedPageBreak/>
              <w:t>Распределение нагрузки:</w:t>
            </w:r>
          </w:p>
          <w:p w:rsidR="00B731E1" w:rsidRPr="00B731E1" w:rsidRDefault="00B731E1">
            <w:pPr>
              <w:ind w:firstLine="540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>- на седельно-сцепное устройство, не более, кг.</w:t>
            </w:r>
          </w:p>
          <w:p w:rsidR="00B731E1" w:rsidRPr="00B731E1" w:rsidRDefault="00B731E1">
            <w:pPr>
              <w:ind w:firstLine="540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 xml:space="preserve">- на оси полуприцепа, не более, кг. </w:t>
            </w: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1E1" w:rsidRPr="00B731E1" w:rsidRDefault="00B731E1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B731E1" w:rsidRPr="00B731E1" w:rsidRDefault="00B731E1">
            <w:pPr>
              <w:jc w:val="right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>18 000</w:t>
            </w:r>
          </w:p>
          <w:p w:rsidR="00B731E1" w:rsidRPr="00B731E1" w:rsidRDefault="00B731E1">
            <w:pPr>
              <w:jc w:val="right"/>
              <w:rPr>
                <w:sz w:val="28"/>
                <w:szCs w:val="28"/>
              </w:rPr>
            </w:pPr>
            <w:r w:rsidRPr="00B731E1">
              <w:rPr>
                <w:sz w:val="28"/>
                <w:szCs w:val="28"/>
              </w:rPr>
              <w:t>48 000</w:t>
            </w:r>
          </w:p>
        </w:tc>
      </w:tr>
      <w:tr w:rsidR="00B731E1" w:rsidRPr="00B731E1" w:rsidTr="00B731E1">
        <w:tc>
          <w:tcPr>
            <w:tcW w:w="5388" w:type="dxa"/>
            <w:vAlign w:val="center"/>
            <w:hideMark/>
          </w:tcPr>
          <w:p w:rsidR="00B731E1" w:rsidRPr="00B731E1" w:rsidRDefault="00B731E1">
            <w:pPr>
              <w:rPr>
                <w:sz w:val="28"/>
                <w:szCs w:val="28"/>
              </w:rPr>
            </w:pPr>
          </w:p>
        </w:tc>
        <w:tc>
          <w:tcPr>
            <w:tcW w:w="948" w:type="dxa"/>
            <w:vAlign w:val="center"/>
            <w:hideMark/>
          </w:tcPr>
          <w:p w:rsidR="00B731E1" w:rsidRPr="00B731E1" w:rsidRDefault="00B731E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  <w:hideMark/>
          </w:tcPr>
          <w:p w:rsidR="00B731E1" w:rsidRPr="00B731E1" w:rsidRDefault="00B731E1">
            <w:pPr>
              <w:rPr>
                <w:sz w:val="28"/>
                <w:szCs w:val="28"/>
              </w:rPr>
            </w:pPr>
          </w:p>
        </w:tc>
      </w:tr>
    </w:tbl>
    <w:p w:rsidR="00B731E1" w:rsidRPr="00B731E1" w:rsidRDefault="00B731E1" w:rsidP="00B731E1">
      <w:pPr>
        <w:rPr>
          <w:rFonts w:eastAsiaTheme="minorHAnsi"/>
          <w:sz w:val="28"/>
          <w:szCs w:val="28"/>
        </w:rPr>
      </w:pPr>
    </w:p>
    <w:p w:rsidR="00B731E1" w:rsidRPr="00B731E1" w:rsidRDefault="00B731E1" w:rsidP="00B731E1">
      <w:pPr>
        <w:rPr>
          <w:sz w:val="28"/>
          <w:szCs w:val="28"/>
        </w:rPr>
      </w:pPr>
      <w:r w:rsidRPr="00B731E1">
        <w:rPr>
          <w:b/>
          <w:bCs/>
          <w:sz w:val="28"/>
          <w:szCs w:val="28"/>
          <w:u w:val="single"/>
        </w:rPr>
        <w:t>ШАССИ:</w:t>
      </w:r>
    </w:p>
    <w:p w:rsidR="00B731E1" w:rsidRPr="00B731E1" w:rsidRDefault="00B731E1" w:rsidP="00B731E1">
      <w:pPr>
        <w:spacing w:line="100" w:lineRule="atLeast"/>
        <w:rPr>
          <w:b/>
          <w:bCs/>
          <w:sz w:val="28"/>
          <w:szCs w:val="28"/>
        </w:rPr>
      </w:pPr>
      <w:r w:rsidRPr="00B731E1">
        <w:rPr>
          <w:sz w:val="28"/>
          <w:szCs w:val="28"/>
        </w:rPr>
        <w:t>стальная сварная конструкция, состоящая из передней площадки (верхняя секция), имеющий задний скос и ровной нижней площадки (нижняя секция), имеющей задний скос;</w:t>
      </w:r>
    </w:p>
    <w:p w:rsidR="00B731E1" w:rsidRPr="00B731E1" w:rsidRDefault="00B731E1" w:rsidP="00B731E1">
      <w:pPr>
        <w:spacing w:line="100" w:lineRule="atLeast"/>
        <w:rPr>
          <w:sz w:val="28"/>
          <w:szCs w:val="28"/>
        </w:rPr>
      </w:pPr>
      <w:r w:rsidRPr="00B731E1">
        <w:rPr>
          <w:b/>
          <w:bCs/>
          <w:sz w:val="28"/>
          <w:szCs w:val="28"/>
        </w:rPr>
        <w:t xml:space="preserve">рама выполнена из высокопрочной стали </w:t>
      </w:r>
      <w:r w:rsidRPr="00B731E1">
        <w:rPr>
          <w:b/>
          <w:bCs/>
          <w:sz w:val="28"/>
          <w:szCs w:val="28"/>
          <w:lang w:val="en-US"/>
        </w:rPr>
        <w:t>STRENX</w:t>
      </w:r>
      <w:r w:rsidRPr="00B731E1">
        <w:rPr>
          <w:b/>
          <w:bCs/>
          <w:sz w:val="28"/>
          <w:szCs w:val="28"/>
        </w:rPr>
        <w:t>;</w:t>
      </w:r>
    </w:p>
    <w:p w:rsidR="00B731E1" w:rsidRPr="00B731E1" w:rsidRDefault="00B731E1" w:rsidP="00B731E1">
      <w:pPr>
        <w:spacing w:line="100" w:lineRule="atLeast"/>
        <w:rPr>
          <w:b/>
          <w:bCs/>
          <w:color w:val="000000"/>
          <w:sz w:val="28"/>
          <w:szCs w:val="28"/>
        </w:rPr>
      </w:pPr>
      <w:r w:rsidRPr="00B731E1">
        <w:rPr>
          <w:sz w:val="28"/>
          <w:szCs w:val="28"/>
        </w:rPr>
        <w:t xml:space="preserve">усиленная опорная плита с соединительным 2-х дюймовым шкворнем </w:t>
      </w:r>
      <w:r w:rsidRPr="00B731E1">
        <w:rPr>
          <w:b/>
          <w:bCs/>
          <w:sz w:val="28"/>
          <w:szCs w:val="28"/>
          <w:lang w:val="en-US"/>
        </w:rPr>
        <w:t>JOST</w:t>
      </w:r>
      <w:r w:rsidRPr="00B731E1">
        <w:rPr>
          <w:sz w:val="28"/>
          <w:szCs w:val="28"/>
        </w:rPr>
        <w:t xml:space="preserve"> в соответствии с Правилами ЕЭК ООН № 55.00 и расположенным согласно ISO 1726;</w:t>
      </w:r>
    </w:p>
    <w:p w:rsidR="00B731E1" w:rsidRPr="00B731E1" w:rsidRDefault="00B731E1" w:rsidP="00B731E1">
      <w:pPr>
        <w:rPr>
          <w:b/>
          <w:bCs/>
          <w:color w:val="000000"/>
          <w:sz w:val="28"/>
          <w:szCs w:val="28"/>
        </w:rPr>
      </w:pPr>
      <w:r w:rsidRPr="00B731E1">
        <w:rPr>
          <w:b/>
          <w:bCs/>
          <w:color w:val="000000"/>
          <w:sz w:val="28"/>
          <w:szCs w:val="28"/>
        </w:rPr>
        <w:t xml:space="preserve">шея с </w:t>
      </w:r>
      <w:proofErr w:type="spellStart"/>
      <w:r w:rsidRPr="00B731E1">
        <w:rPr>
          <w:b/>
          <w:bCs/>
          <w:color w:val="000000"/>
          <w:sz w:val="28"/>
          <w:szCs w:val="28"/>
        </w:rPr>
        <w:t>внешнерасположенными</w:t>
      </w:r>
      <w:proofErr w:type="spellEnd"/>
      <w:r w:rsidRPr="00B731E1">
        <w:rPr>
          <w:b/>
          <w:bCs/>
          <w:color w:val="000000"/>
          <w:sz w:val="28"/>
          <w:szCs w:val="28"/>
        </w:rPr>
        <w:t xml:space="preserve"> продольными балками</w:t>
      </w:r>
      <w:r w:rsidRPr="00B731E1">
        <w:rPr>
          <w:b/>
          <w:bCs/>
          <w:color w:val="000000"/>
          <w:sz w:val="28"/>
          <w:szCs w:val="28"/>
          <w:highlight w:val="yellow"/>
        </w:rPr>
        <w:t>;</w:t>
      </w:r>
    </w:p>
    <w:p w:rsidR="00B731E1" w:rsidRPr="00B731E1" w:rsidRDefault="00B731E1" w:rsidP="00B731E1">
      <w:pPr>
        <w:spacing w:line="100" w:lineRule="atLeast"/>
        <w:rPr>
          <w:b/>
          <w:bCs/>
          <w:sz w:val="28"/>
          <w:szCs w:val="28"/>
        </w:rPr>
      </w:pPr>
      <w:r w:rsidRPr="00B731E1">
        <w:rPr>
          <w:b/>
          <w:bCs/>
          <w:color w:val="000000"/>
          <w:sz w:val="28"/>
          <w:szCs w:val="28"/>
          <w:shd w:val="clear" w:color="auto" w:fill="FFFFFF"/>
        </w:rPr>
        <w:t>деревянный брус на замыкающем листе;</w:t>
      </w:r>
    </w:p>
    <w:p w:rsidR="00B731E1" w:rsidRPr="00B731E1" w:rsidRDefault="00B731E1" w:rsidP="00B731E1">
      <w:pPr>
        <w:spacing w:line="100" w:lineRule="atLeast"/>
        <w:rPr>
          <w:sz w:val="28"/>
          <w:szCs w:val="28"/>
        </w:rPr>
      </w:pPr>
      <w:r w:rsidRPr="00B731E1">
        <w:rPr>
          <w:b/>
          <w:bCs/>
          <w:sz w:val="28"/>
          <w:szCs w:val="28"/>
        </w:rPr>
        <w:t xml:space="preserve">нижняя секция с выдвигающейся центральной рамой, длина выдвижения </w:t>
      </w:r>
      <w:proofErr w:type="spellStart"/>
      <w:r w:rsidRPr="00B731E1">
        <w:rPr>
          <w:b/>
          <w:bCs/>
          <w:sz w:val="28"/>
          <w:szCs w:val="28"/>
        </w:rPr>
        <w:t>ок</w:t>
      </w:r>
      <w:proofErr w:type="spellEnd"/>
      <w:r w:rsidRPr="00B731E1">
        <w:rPr>
          <w:b/>
          <w:bCs/>
          <w:sz w:val="28"/>
          <w:szCs w:val="28"/>
        </w:rPr>
        <w:t>. 6900 мм с промежуточной фиксацией через 400 (первое положение)/500 мм при помощи пневматического фиксирующего устройства;</w:t>
      </w:r>
    </w:p>
    <w:p w:rsidR="00B731E1" w:rsidRPr="00B731E1" w:rsidRDefault="00B731E1" w:rsidP="00B731E1">
      <w:pPr>
        <w:spacing w:line="100" w:lineRule="atLeast"/>
        <w:rPr>
          <w:b/>
          <w:bCs/>
          <w:sz w:val="28"/>
          <w:szCs w:val="28"/>
        </w:rPr>
      </w:pPr>
      <w:r w:rsidRPr="00B731E1">
        <w:rPr>
          <w:sz w:val="28"/>
          <w:szCs w:val="28"/>
        </w:rPr>
        <w:t xml:space="preserve">смещаемая промежуточная опора шириной </w:t>
      </w:r>
      <w:proofErr w:type="spellStart"/>
      <w:r w:rsidRPr="00B731E1">
        <w:rPr>
          <w:sz w:val="28"/>
          <w:szCs w:val="28"/>
        </w:rPr>
        <w:t>ок</w:t>
      </w:r>
      <w:proofErr w:type="spellEnd"/>
      <w:r w:rsidRPr="00B731E1">
        <w:rPr>
          <w:sz w:val="28"/>
          <w:szCs w:val="28"/>
        </w:rPr>
        <w:t>. 300 мм, фиксируемая;</w:t>
      </w:r>
    </w:p>
    <w:p w:rsidR="00B731E1" w:rsidRPr="00B731E1" w:rsidRDefault="00B731E1" w:rsidP="00B731E1">
      <w:pPr>
        <w:spacing w:line="100" w:lineRule="atLeast"/>
        <w:rPr>
          <w:sz w:val="28"/>
          <w:szCs w:val="28"/>
        </w:rPr>
      </w:pPr>
      <w:r w:rsidRPr="00B731E1">
        <w:rPr>
          <w:b/>
          <w:bCs/>
          <w:sz w:val="28"/>
          <w:szCs w:val="28"/>
        </w:rPr>
        <w:t xml:space="preserve">передняя неподвижная часть, промежуточная подвижная опора и задняя выдвижная часть нижней секции имеют скос, который используется как углубление для колес в раздвинутом положении. </w:t>
      </w:r>
    </w:p>
    <w:p w:rsidR="00B731E1" w:rsidRPr="00B731E1" w:rsidRDefault="00B731E1" w:rsidP="00B731E1">
      <w:pPr>
        <w:spacing w:line="100" w:lineRule="atLeast"/>
        <w:rPr>
          <w:b/>
          <w:bCs/>
          <w:sz w:val="28"/>
          <w:szCs w:val="28"/>
        </w:rPr>
      </w:pPr>
      <w:r w:rsidRPr="00B731E1">
        <w:rPr>
          <w:sz w:val="28"/>
          <w:szCs w:val="28"/>
        </w:rPr>
        <w:t>усиленное исполнение рамы для нагрузки 50 тонн на 5 метров (в собранном состоянии);</w:t>
      </w:r>
    </w:p>
    <w:p w:rsidR="00B731E1" w:rsidRPr="00B731E1" w:rsidRDefault="00B731E1" w:rsidP="00B731E1">
      <w:pPr>
        <w:spacing w:line="100" w:lineRule="atLeast"/>
        <w:rPr>
          <w:sz w:val="28"/>
          <w:szCs w:val="28"/>
        </w:rPr>
      </w:pPr>
      <w:r w:rsidRPr="00B731E1">
        <w:rPr>
          <w:b/>
          <w:bCs/>
          <w:sz w:val="28"/>
          <w:szCs w:val="28"/>
        </w:rPr>
        <w:t>металлическая защита между осями и на заднем свесе с рекламой в виде фирменного знака «М»;</w:t>
      </w:r>
    </w:p>
    <w:p w:rsidR="00B731E1" w:rsidRPr="00B731E1" w:rsidRDefault="00B731E1" w:rsidP="00B731E1">
      <w:pPr>
        <w:spacing w:line="100" w:lineRule="atLeast"/>
        <w:rPr>
          <w:sz w:val="28"/>
          <w:szCs w:val="28"/>
        </w:rPr>
      </w:pPr>
      <w:r w:rsidRPr="00B731E1">
        <w:rPr>
          <w:sz w:val="28"/>
          <w:szCs w:val="28"/>
        </w:rPr>
        <w:t xml:space="preserve">внешняя обвязка </w:t>
      </w:r>
      <w:r w:rsidRPr="00B731E1">
        <w:rPr>
          <w:b/>
          <w:bCs/>
          <w:sz w:val="28"/>
          <w:szCs w:val="28"/>
        </w:rPr>
        <w:t>(гнутый швеллер производства MEUSBURGER – НОВТРАК высота 200 мм)</w:t>
      </w:r>
      <w:r w:rsidRPr="00B731E1">
        <w:rPr>
          <w:sz w:val="28"/>
          <w:szCs w:val="28"/>
        </w:rPr>
        <w:t xml:space="preserve"> полуприцепа нижней платформы не открыта;</w:t>
      </w:r>
    </w:p>
    <w:p w:rsidR="00B731E1" w:rsidRPr="00B731E1" w:rsidRDefault="00B731E1" w:rsidP="00B731E1">
      <w:pPr>
        <w:spacing w:line="100" w:lineRule="atLeast"/>
        <w:rPr>
          <w:sz w:val="28"/>
          <w:szCs w:val="28"/>
        </w:rPr>
      </w:pPr>
      <w:r w:rsidRPr="00B731E1">
        <w:rPr>
          <w:sz w:val="28"/>
          <w:szCs w:val="28"/>
        </w:rPr>
        <w:t xml:space="preserve">задний </w:t>
      </w:r>
      <w:proofErr w:type="spellStart"/>
      <w:r w:rsidRPr="00B731E1">
        <w:rPr>
          <w:sz w:val="28"/>
          <w:szCs w:val="28"/>
        </w:rPr>
        <w:t>противоподкатный</w:t>
      </w:r>
      <w:proofErr w:type="spellEnd"/>
      <w:r w:rsidRPr="00B731E1">
        <w:rPr>
          <w:sz w:val="28"/>
          <w:szCs w:val="28"/>
        </w:rPr>
        <w:t xml:space="preserve"> брус выполнен в виде замыкающего поперечного профиля рамы;</w:t>
      </w:r>
    </w:p>
    <w:p w:rsidR="00B731E1" w:rsidRPr="00B731E1" w:rsidRDefault="00B731E1" w:rsidP="00B731E1">
      <w:pPr>
        <w:spacing w:line="100" w:lineRule="atLeast"/>
        <w:rPr>
          <w:sz w:val="28"/>
          <w:szCs w:val="28"/>
        </w:rPr>
      </w:pPr>
      <w:r w:rsidRPr="00B731E1">
        <w:rPr>
          <w:sz w:val="28"/>
          <w:szCs w:val="28"/>
        </w:rPr>
        <w:t xml:space="preserve">2 х 12 тонн переднее опорное устройство </w:t>
      </w:r>
      <w:r w:rsidRPr="00B731E1">
        <w:rPr>
          <w:b/>
          <w:bCs/>
          <w:sz w:val="28"/>
          <w:szCs w:val="28"/>
          <w:lang w:val="en-US"/>
        </w:rPr>
        <w:t>JOST</w:t>
      </w:r>
      <w:r w:rsidRPr="00B731E1">
        <w:rPr>
          <w:sz w:val="28"/>
          <w:szCs w:val="28"/>
        </w:rPr>
        <w:t xml:space="preserve"> с односторонним управлением справа;</w:t>
      </w:r>
    </w:p>
    <w:p w:rsidR="00B731E1" w:rsidRPr="00B731E1" w:rsidRDefault="00B731E1" w:rsidP="00B731E1">
      <w:pPr>
        <w:spacing w:line="100" w:lineRule="atLeast"/>
        <w:rPr>
          <w:sz w:val="28"/>
          <w:szCs w:val="28"/>
        </w:rPr>
      </w:pPr>
      <w:r w:rsidRPr="00B731E1">
        <w:rPr>
          <w:sz w:val="28"/>
          <w:szCs w:val="28"/>
        </w:rPr>
        <w:t xml:space="preserve">пара опорных ног сзади полуприцепа; </w:t>
      </w:r>
    </w:p>
    <w:p w:rsidR="00B731E1" w:rsidRPr="00B731E1" w:rsidRDefault="00B731E1" w:rsidP="00B731E1">
      <w:pPr>
        <w:spacing w:line="100" w:lineRule="atLeast"/>
        <w:rPr>
          <w:sz w:val="28"/>
          <w:szCs w:val="28"/>
        </w:rPr>
      </w:pPr>
      <w:r w:rsidRPr="00B731E1">
        <w:rPr>
          <w:sz w:val="28"/>
          <w:szCs w:val="28"/>
        </w:rPr>
        <w:t>2 противооткатных упора с держателями на передней стенке;</w:t>
      </w:r>
    </w:p>
    <w:p w:rsidR="00B731E1" w:rsidRPr="00B731E1" w:rsidRDefault="00B731E1" w:rsidP="00B731E1">
      <w:pPr>
        <w:spacing w:line="100" w:lineRule="atLeast"/>
        <w:rPr>
          <w:sz w:val="28"/>
          <w:szCs w:val="28"/>
        </w:rPr>
      </w:pPr>
      <w:r w:rsidRPr="00B731E1">
        <w:rPr>
          <w:sz w:val="28"/>
          <w:szCs w:val="28"/>
        </w:rPr>
        <w:t>два боковых защитных приспособления в соответствии с Правилами ЕЭК ООН № 73.00</w:t>
      </w:r>
      <w:r w:rsidRPr="00B731E1">
        <w:rPr>
          <w:b/>
          <w:bCs/>
          <w:sz w:val="28"/>
          <w:szCs w:val="28"/>
        </w:rPr>
        <w:t xml:space="preserve"> (широкий алюминиевый профиль с рекламой </w:t>
      </w:r>
      <w:r w:rsidRPr="00B731E1">
        <w:rPr>
          <w:b/>
          <w:bCs/>
          <w:sz w:val="28"/>
          <w:szCs w:val="28"/>
          <w:lang w:val="en-US"/>
        </w:rPr>
        <w:t>MEUSBURGER</w:t>
      </w:r>
      <w:r w:rsidRPr="00B731E1">
        <w:rPr>
          <w:b/>
          <w:bCs/>
          <w:sz w:val="28"/>
          <w:szCs w:val="28"/>
        </w:rPr>
        <w:t>);</w:t>
      </w:r>
    </w:p>
    <w:p w:rsidR="00B731E1" w:rsidRPr="00B731E1" w:rsidRDefault="00B731E1" w:rsidP="00B731E1">
      <w:pPr>
        <w:spacing w:line="100" w:lineRule="atLeast"/>
        <w:rPr>
          <w:sz w:val="28"/>
          <w:szCs w:val="28"/>
        </w:rPr>
      </w:pPr>
      <w:r w:rsidRPr="00B731E1">
        <w:rPr>
          <w:sz w:val="28"/>
          <w:szCs w:val="28"/>
        </w:rPr>
        <w:t xml:space="preserve">маркировка с улучшенными светоотражающими характеристиками </w:t>
      </w:r>
      <w:r w:rsidRPr="00B731E1">
        <w:rPr>
          <w:b/>
          <w:bCs/>
          <w:sz w:val="28"/>
          <w:szCs w:val="28"/>
        </w:rPr>
        <w:t>белого цвета</w:t>
      </w:r>
      <w:r w:rsidRPr="00B731E1">
        <w:rPr>
          <w:sz w:val="28"/>
          <w:szCs w:val="28"/>
        </w:rPr>
        <w:t xml:space="preserve"> в соответствии с правилами ЕЭК ООН 48-03;</w:t>
      </w:r>
    </w:p>
    <w:p w:rsidR="00B731E1" w:rsidRPr="00B731E1" w:rsidRDefault="00B731E1" w:rsidP="00B731E1">
      <w:pPr>
        <w:spacing w:line="100" w:lineRule="atLeast"/>
        <w:rPr>
          <w:b/>
          <w:bCs/>
          <w:sz w:val="28"/>
          <w:szCs w:val="28"/>
        </w:rPr>
      </w:pPr>
      <w:proofErr w:type="spellStart"/>
      <w:r w:rsidRPr="00B731E1">
        <w:rPr>
          <w:sz w:val="28"/>
          <w:szCs w:val="28"/>
        </w:rPr>
        <w:lastRenderedPageBreak/>
        <w:t>грязеулавливающие</w:t>
      </w:r>
      <w:proofErr w:type="spellEnd"/>
      <w:r w:rsidRPr="00B731E1">
        <w:rPr>
          <w:sz w:val="28"/>
          <w:szCs w:val="28"/>
        </w:rPr>
        <w:t xml:space="preserve"> брызговики перед осями и за ними;</w:t>
      </w:r>
    </w:p>
    <w:p w:rsidR="00B731E1" w:rsidRPr="00B731E1" w:rsidRDefault="00B731E1" w:rsidP="00B731E1">
      <w:pPr>
        <w:spacing w:line="100" w:lineRule="atLeast"/>
        <w:rPr>
          <w:b/>
          <w:bCs/>
          <w:sz w:val="28"/>
          <w:szCs w:val="28"/>
          <w:u w:val="single"/>
        </w:rPr>
      </w:pPr>
      <w:r w:rsidRPr="00B731E1">
        <w:rPr>
          <w:b/>
          <w:bCs/>
          <w:sz w:val="28"/>
          <w:szCs w:val="28"/>
        </w:rPr>
        <w:t>два держателя для запасного колеса, расположенные на передней стенке с внешней стороны.</w:t>
      </w:r>
    </w:p>
    <w:p w:rsidR="00B731E1" w:rsidRPr="00B731E1" w:rsidRDefault="00B731E1" w:rsidP="00B731E1">
      <w:pPr>
        <w:spacing w:line="100" w:lineRule="atLeast"/>
        <w:ind w:left="567" w:hanging="27"/>
        <w:jc w:val="both"/>
        <w:rPr>
          <w:b/>
          <w:bCs/>
          <w:sz w:val="28"/>
          <w:szCs w:val="28"/>
          <w:u w:val="single"/>
        </w:rPr>
      </w:pP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b/>
          <w:bCs/>
          <w:sz w:val="28"/>
          <w:szCs w:val="28"/>
          <w:u w:val="single"/>
        </w:rPr>
        <w:t>ОСЕВОЙ АГРЕГАТ:</w:t>
      </w:r>
    </w:p>
    <w:p w:rsidR="00B731E1" w:rsidRPr="00B731E1" w:rsidRDefault="00B731E1" w:rsidP="00B731E1">
      <w:pPr>
        <w:spacing w:line="100" w:lineRule="atLeast"/>
        <w:jc w:val="both"/>
        <w:rPr>
          <w:b/>
          <w:bCs/>
          <w:sz w:val="28"/>
          <w:szCs w:val="28"/>
        </w:rPr>
      </w:pPr>
      <w:r w:rsidRPr="00B731E1">
        <w:rPr>
          <w:b/>
          <w:bCs/>
          <w:sz w:val="28"/>
          <w:szCs w:val="28"/>
        </w:rPr>
        <w:t>4 х 12 000 кг, марки BPW, усиленное исполнение для жестких дорожных условий;</w:t>
      </w:r>
    </w:p>
    <w:p w:rsidR="00B731E1" w:rsidRPr="00B731E1" w:rsidRDefault="00B731E1" w:rsidP="00B731E1">
      <w:pPr>
        <w:spacing w:line="100" w:lineRule="atLeast"/>
        <w:jc w:val="both"/>
        <w:rPr>
          <w:b/>
          <w:bCs/>
          <w:sz w:val="28"/>
          <w:szCs w:val="28"/>
        </w:rPr>
      </w:pPr>
      <w:r w:rsidRPr="00B731E1">
        <w:rPr>
          <w:b/>
          <w:bCs/>
          <w:sz w:val="28"/>
          <w:szCs w:val="28"/>
        </w:rPr>
        <w:t>тормозные механизмы барабанного типа;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proofErr w:type="spellStart"/>
      <w:r w:rsidRPr="00B731E1">
        <w:rPr>
          <w:sz w:val="28"/>
          <w:szCs w:val="28"/>
        </w:rPr>
        <w:t>пневмоподвеска</w:t>
      </w:r>
      <w:proofErr w:type="spellEnd"/>
      <w:r w:rsidRPr="00B731E1">
        <w:rPr>
          <w:sz w:val="28"/>
          <w:szCs w:val="28"/>
        </w:rPr>
        <w:t xml:space="preserve"> BPW;</w:t>
      </w:r>
    </w:p>
    <w:p w:rsidR="00B731E1" w:rsidRPr="00B731E1" w:rsidRDefault="00B731E1" w:rsidP="00B731E1">
      <w:pPr>
        <w:spacing w:line="100" w:lineRule="atLeast"/>
        <w:jc w:val="both"/>
        <w:rPr>
          <w:b/>
          <w:bCs/>
          <w:sz w:val="28"/>
          <w:szCs w:val="28"/>
        </w:rPr>
      </w:pPr>
      <w:r w:rsidRPr="00B731E1">
        <w:rPr>
          <w:sz w:val="28"/>
          <w:szCs w:val="28"/>
        </w:rPr>
        <w:t>оснащение двух осей датчиками ABS;</w:t>
      </w:r>
    </w:p>
    <w:p w:rsidR="00B731E1" w:rsidRPr="00B731E1" w:rsidRDefault="00B731E1" w:rsidP="00B731E1">
      <w:pPr>
        <w:spacing w:line="100" w:lineRule="atLeast"/>
        <w:rPr>
          <w:b/>
          <w:bCs/>
          <w:sz w:val="28"/>
          <w:szCs w:val="28"/>
          <w:shd w:val="clear" w:color="auto" w:fill="FFFF00"/>
        </w:rPr>
      </w:pPr>
      <w:r w:rsidRPr="00B731E1">
        <w:rPr>
          <w:b/>
          <w:bCs/>
          <w:sz w:val="28"/>
          <w:szCs w:val="28"/>
        </w:rPr>
        <w:t>4 манометра по одному манометру на каждую ось (установлены перед осевым агрегатом на внешней обвязке рамы полуприцепа в закрытом отсеке).</w:t>
      </w:r>
    </w:p>
    <w:p w:rsidR="00B731E1" w:rsidRPr="00B731E1" w:rsidRDefault="00B731E1" w:rsidP="00B731E1">
      <w:pPr>
        <w:spacing w:line="100" w:lineRule="atLeast"/>
        <w:jc w:val="both"/>
        <w:rPr>
          <w:b/>
          <w:bCs/>
          <w:sz w:val="28"/>
          <w:szCs w:val="28"/>
          <w:shd w:val="clear" w:color="auto" w:fill="FFFF00"/>
        </w:rPr>
      </w:pPr>
    </w:p>
    <w:p w:rsidR="00B731E1" w:rsidRPr="00B731E1" w:rsidRDefault="00B731E1" w:rsidP="00B731E1">
      <w:pPr>
        <w:spacing w:line="100" w:lineRule="atLeast"/>
        <w:jc w:val="both"/>
        <w:rPr>
          <w:b/>
          <w:bCs/>
          <w:sz w:val="28"/>
          <w:szCs w:val="28"/>
        </w:rPr>
      </w:pPr>
      <w:r w:rsidRPr="00B731E1">
        <w:rPr>
          <w:b/>
          <w:bCs/>
          <w:sz w:val="28"/>
          <w:szCs w:val="28"/>
          <w:u w:val="single"/>
          <w:shd w:val="clear" w:color="auto" w:fill="FFFFFF"/>
        </w:rPr>
        <w:t>УПРАВЛЕНИЕ: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b/>
          <w:bCs/>
          <w:sz w:val="28"/>
          <w:szCs w:val="28"/>
        </w:rPr>
        <w:t>3-я, 4-я оси подруливающие, управляемые трением, с электрическим и механическим стопорным устройством.</w:t>
      </w:r>
    </w:p>
    <w:p w:rsidR="00B731E1" w:rsidRPr="00B731E1" w:rsidRDefault="00B731E1" w:rsidP="00B731E1">
      <w:pPr>
        <w:spacing w:line="100" w:lineRule="atLeast"/>
        <w:ind w:firstLine="540"/>
        <w:jc w:val="both"/>
        <w:rPr>
          <w:sz w:val="28"/>
          <w:szCs w:val="28"/>
        </w:rPr>
      </w:pP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b/>
          <w:bCs/>
          <w:sz w:val="28"/>
          <w:szCs w:val="28"/>
          <w:u w:val="single"/>
        </w:rPr>
        <w:t>КОЛЕСА И ШИНЫ:</w:t>
      </w:r>
    </w:p>
    <w:p w:rsidR="00B731E1" w:rsidRPr="00B731E1" w:rsidRDefault="00B731E1" w:rsidP="00B731E1">
      <w:pPr>
        <w:spacing w:line="100" w:lineRule="atLeast"/>
        <w:jc w:val="both"/>
        <w:rPr>
          <w:b/>
          <w:bCs/>
          <w:sz w:val="28"/>
          <w:szCs w:val="28"/>
        </w:rPr>
      </w:pPr>
      <w:r w:rsidRPr="00B731E1">
        <w:rPr>
          <w:sz w:val="28"/>
          <w:szCs w:val="28"/>
        </w:rPr>
        <w:t xml:space="preserve">17 колес (включая одно запасное), </w:t>
      </w:r>
      <w:r w:rsidRPr="00B731E1">
        <w:rPr>
          <w:b/>
          <w:bCs/>
          <w:sz w:val="28"/>
          <w:szCs w:val="28"/>
        </w:rPr>
        <w:t>6,75 х 17,5;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  <w:lang w:val="de-DE"/>
        </w:rPr>
      </w:pPr>
      <w:r w:rsidRPr="00B731E1">
        <w:rPr>
          <w:b/>
          <w:bCs/>
          <w:sz w:val="28"/>
          <w:szCs w:val="28"/>
        </w:rPr>
        <w:t>шины</w:t>
      </w:r>
      <w:r w:rsidRPr="00B731E1">
        <w:rPr>
          <w:b/>
          <w:bCs/>
          <w:sz w:val="28"/>
          <w:szCs w:val="28"/>
          <w:lang w:val="de-DE"/>
        </w:rPr>
        <w:t xml:space="preserve"> 235/75R17,5 (Wahl vom Hersteller).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b/>
          <w:bCs/>
          <w:sz w:val="28"/>
          <w:szCs w:val="28"/>
          <w:u w:val="single"/>
        </w:rPr>
        <w:t xml:space="preserve">ТОРМОЗНАЯ СИСТЕМА </w:t>
      </w:r>
      <w:r w:rsidRPr="00B731E1">
        <w:rPr>
          <w:b/>
          <w:bCs/>
          <w:sz w:val="28"/>
          <w:szCs w:val="28"/>
          <w:u w:val="single"/>
          <w:lang w:val="en-US"/>
        </w:rPr>
        <w:t>WABCO</w:t>
      </w:r>
      <w:r w:rsidRPr="00B731E1">
        <w:rPr>
          <w:b/>
          <w:bCs/>
          <w:sz w:val="28"/>
          <w:szCs w:val="28"/>
          <w:u w:val="single"/>
        </w:rPr>
        <w:t>:</w:t>
      </w:r>
    </w:p>
    <w:p w:rsidR="00B731E1" w:rsidRPr="00B731E1" w:rsidRDefault="00B731E1" w:rsidP="00B731E1">
      <w:pPr>
        <w:spacing w:line="100" w:lineRule="atLeast"/>
        <w:jc w:val="both"/>
        <w:rPr>
          <w:b/>
          <w:bCs/>
          <w:sz w:val="28"/>
          <w:szCs w:val="28"/>
        </w:rPr>
      </w:pPr>
      <w:r w:rsidRPr="00B731E1">
        <w:rPr>
          <w:sz w:val="28"/>
          <w:szCs w:val="28"/>
        </w:rPr>
        <w:t xml:space="preserve">пневматическая, двухпроводная с </w:t>
      </w:r>
      <w:proofErr w:type="spellStart"/>
      <w:r w:rsidRPr="00B731E1">
        <w:rPr>
          <w:sz w:val="28"/>
          <w:szCs w:val="28"/>
        </w:rPr>
        <w:t>пневмоаппаратами</w:t>
      </w:r>
      <w:proofErr w:type="spellEnd"/>
      <w:r w:rsidRPr="00B731E1">
        <w:rPr>
          <w:sz w:val="28"/>
          <w:szCs w:val="28"/>
        </w:rPr>
        <w:t xml:space="preserve">; </w:t>
      </w:r>
    </w:p>
    <w:p w:rsidR="00B731E1" w:rsidRPr="00B731E1" w:rsidRDefault="00B731E1" w:rsidP="00B731E1">
      <w:pPr>
        <w:spacing w:line="100" w:lineRule="atLeast"/>
        <w:jc w:val="both"/>
        <w:rPr>
          <w:b/>
          <w:bCs/>
          <w:sz w:val="28"/>
          <w:szCs w:val="28"/>
        </w:rPr>
      </w:pPr>
      <w:r w:rsidRPr="00B731E1">
        <w:rPr>
          <w:b/>
          <w:bCs/>
          <w:sz w:val="28"/>
          <w:szCs w:val="28"/>
          <w:lang w:val="en-US"/>
        </w:rPr>
        <w:t>E</w:t>
      </w:r>
      <w:r w:rsidRPr="00B731E1">
        <w:rPr>
          <w:b/>
          <w:bCs/>
          <w:sz w:val="28"/>
          <w:szCs w:val="28"/>
        </w:rPr>
        <w:t>BS – электронная антиблокировочная система;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b/>
          <w:bCs/>
          <w:sz w:val="28"/>
          <w:szCs w:val="28"/>
        </w:rPr>
        <w:t xml:space="preserve">кран ручного управления </w:t>
      </w:r>
      <w:proofErr w:type="spellStart"/>
      <w:r w:rsidRPr="00B731E1">
        <w:rPr>
          <w:b/>
          <w:bCs/>
          <w:sz w:val="28"/>
          <w:szCs w:val="28"/>
        </w:rPr>
        <w:t>пневмоподвеской</w:t>
      </w:r>
      <w:proofErr w:type="spellEnd"/>
      <w:r w:rsidRPr="00B731E1">
        <w:rPr>
          <w:b/>
          <w:bCs/>
          <w:sz w:val="28"/>
          <w:szCs w:val="28"/>
        </w:rPr>
        <w:t>, информационный блок управления SMART BOARD установлены в закрытом отсеке перед первой осью крышка в цвет шасси;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sz w:val="28"/>
          <w:szCs w:val="28"/>
        </w:rPr>
        <w:t>конфигурация ABS – 4S/3M;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sz w:val="28"/>
          <w:szCs w:val="28"/>
        </w:rPr>
        <w:t>тормозные камеры мембранного типа;</w:t>
      </w:r>
    </w:p>
    <w:p w:rsidR="00B731E1" w:rsidRPr="00B731E1" w:rsidRDefault="00B731E1" w:rsidP="00B731E1">
      <w:pPr>
        <w:spacing w:line="100" w:lineRule="atLeast"/>
        <w:rPr>
          <w:sz w:val="28"/>
          <w:szCs w:val="28"/>
        </w:rPr>
      </w:pPr>
      <w:r w:rsidRPr="00B731E1">
        <w:rPr>
          <w:sz w:val="28"/>
          <w:szCs w:val="28"/>
        </w:rPr>
        <w:t xml:space="preserve">стояночная тормозная система полуавтоматического типа с пружинными </w:t>
      </w:r>
      <w:proofErr w:type="spellStart"/>
      <w:r w:rsidRPr="00B731E1">
        <w:rPr>
          <w:sz w:val="28"/>
          <w:szCs w:val="28"/>
        </w:rPr>
        <w:t>энергоаккумуляторами</w:t>
      </w:r>
      <w:proofErr w:type="spellEnd"/>
      <w:r w:rsidRPr="00B731E1">
        <w:rPr>
          <w:sz w:val="28"/>
          <w:szCs w:val="28"/>
        </w:rPr>
        <w:t>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sz w:val="28"/>
          <w:szCs w:val="28"/>
        </w:rPr>
        <w:t>две присоединительные пневматические головки;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sz w:val="28"/>
          <w:szCs w:val="28"/>
        </w:rPr>
        <w:t>розетка ABS по ISO7638;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sz w:val="28"/>
          <w:szCs w:val="28"/>
        </w:rPr>
        <w:t>без соединительных кабелей с тягачом.</w:t>
      </w:r>
    </w:p>
    <w:p w:rsidR="00B731E1" w:rsidRPr="00B731E1" w:rsidRDefault="00B731E1" w:rsidP="00B731E1">
      <w:pPr>
        <w:spacing w:line="100" w:lineRule="atLeast"/>
        <w:ind w:firstLine="540"/>
        <w:jc w:val="both"/>
        <w:rPr>
          <w:sz w:val="28"/>
          <w:szCs w:val="28"/>
        </w:rPr>
      </w:pP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b/>
          <w:bCs/>
          <w:sz w:val="28"/>
          <w:szCs w:val="28"/>
          <w:u w:val="single"/>
        </w:rPr>
        <w:t>ЭЛЕКТРООБОРУДОВАНИЕ:</w:t>
      </w:r>
    </w:p>
    <w:p w:rsidR="00B731E1" w:rsidRPr="00B731E1" w:rsidRDefault="00B731E1" w:rsidP="00B731E1">
      <w:pPr>
        <w:spacing w:line="100" w:lineRule="atLeast"/>
        <w:jc w:val="both"/>
        <w:rPr>
          <w:b/>
          <w:bCs/>
          <w:sz w:val="28"/>
          <w:szCs w:val="28"/>
        </w:rPr>
      </w:pPr>
      <w:r w:rsidRPr="00B731E1">
        <w:rPr>
          <w:sz w:val="28"/>
          <w:szCs w:val="28"/>
        </w:rPr>
        <w:t>рабочее напряжение 24 V;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b/>
          <w:bCs/>
          <w:sz w:val="28"/>
          <w:szCs w:val="28"/>
        </w:rPr>
        <w:t>задние светодиодные фонари диодные круглого сечения (по три фонаря с каждой стороны);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sz w:val="28"/>
          <w:szCs w:val="28"/>
        </w:rPr>
        <w:lastRenderedPageBreak/>
        <w:t>2 фонаря освещения номерного знака;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sz w:val="28"/>
          <w:szCs w:val="28"/>
        </w:rPr>
        <w:t>габаритные боковые светодиодные фонари;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sz w:val="28"/>
          <w:szCs w:val="28"/>
        </w:rPr>
        <w:t>2 передних габаритных фонаря;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sz w:val="28"/>
          <w:szCs w:val="28"/>
        </w:rPr>
        <w:t>2 задних выносных позиционных фонаря;</w:t>
      </w:r>
    </w:p>
    <w:p w:rsidR="00B731E1" w:rsidRPr="00B731E1" w:rsidRDefault="00B731E1" w:rsidP="00B731E1">
      <w:pPr>
        <w:spacing w:line="100" w:lineRule="atLeast"/>
        <w:jc w:val="both"/>
        <w:rPr>
          <w:b/>
          <w:bCs/>
          <w:sz w:val="28"/>
          <w:szCs w:val="28"/>
          <w:shd w:val="clear" w:color="auto" w:fill="FFFFFF"/>
        </w:rPr>
      </w:pPr>
      <w:r w:rsidRPr="00B731E1">
        <w:rPr>
          <w:sz w:val="28"/>
          <w:szCs w:val="28"/>
        </w:rPr>
        <w:t>2 х 7-полюсных штепсельных разъема;</w:t>
      </w:r>
    </w:p>
    <w:p w:rsidR="00B731E1" w:rsidRPr="00B731E1" w:rsidRDefault="00B731E1" w:rsidP="00B731E1">
      <w:pPr>
        <w:spacing w:line="100" w:lineRule="atLeast"/>
        <w:jc w:val="both"/>
        <w:rPr>
          <w:b/>
          <w:bCs/>
          <w:sz w:val="28"/>
          <w:szCs w:val="28"/>
        </w:rPr>
      </w:pPr>
      <w:r w:rsidRPr="00B731E1">
        <w:rPr>
          <w:b/>
          <w:bCs/>
          <w:sz w:val="28"/>
          <w:szCs w:val="28"/>
          <w:shd w:val="clear" w:color="auto" w:fill="FFFFFF"/>
        </w:rPr>
        <w:t>1 х 15-полюсный штепсельный разъем;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b/>
          <w:bCs/>
          <w:sz w:val="28"/>
          <w:szCs w:val="28"/>
        </w:rPr>
        <w:t>розетка NATO (питание гидростанции).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sz w:val="28"/>
          <w:szCs w:val="28"/>
        </w:rPr>
        <w:t>1 проблесковый маячок сзади;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sz w:val="28"/>
          <w:szCs w:val="28"/>
        </w:rPr>
        <w:t>взрывобезопасное исполнение, полная изоляция разъемов;</w:t>
      </w:r>
    </w:p>
    <w:p w:rsidR="00B731E1" w:rsidRPr="00B731E1" w:rsidRDefault="00B731E1" w:rsidP="00B731E1">
      <w:pPr>
        <w:spacing w:line="100" w:lineRule="atLeast"/>
        <w:jc w:val="both"/>
        <w:rPr>
          <w:b/>
          <w:bCs/>
          <w:sz w:val="28"/>
          <w:szCs w:val="28"/>
          <w:u w:val="single"/>
        </w:rPr>
      </w:pPr>
      <w:r w:rsidRPr="00B731E1">
        <w:rPr>
          <w:sz w:val="28"/>
          <w:szCs w:val="28"/>
        </w:rPr>
        <w:t>без соединительных кабелей с тягачом.</w:t>
      </w:r>
    </w:p>
    <w:p w:rsidR="00B731E1" w:rsidRPr="00B731E1" w:rsidRDefault="00B731E1" w:rsidP="00B731E1">
      <w:pPr>
        <w:spacing w:line="100" w:lineRule="atLeast"/>
        <w:ind w:firstLine="540"/>
        <w:jc w:val="both"/>
        <w:rPr>
          <w:b/>
          <w:bCs/>
          <w:sz w:val="28"/>
          <w:szCs w:val="28"/>
          <w:u w:val="single"/>
        </w:rPr>
      </w:pP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b/>
          <w:bCs/>
          <w:sz w:val="28"/>
          <w:szCs w:val="28"/>
          <w:u w:val="single"/>
        </w:rPr>
        <w:t>ПОЛ: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sz w:val="28"/>
          <w:szCs w:val="28"/>
        </w:rPr>
        <w:t xml:space="preserve">настил из досок </w:t>
      </w:r>
      <w:r w:rsidRPr="00B731E1">
        <w:rPr>
          <w:b/>
          <w:bCs/>
          <w:sz w:val="28"/>
          <w:szCs w:val="28"/>
        </w:rPr>
        <w:t>твердой древесины</w:t>
      </w:r>
      <w:r w:rsidRPr="00B731E1">
        <w:rPr>
          <w:sz w:val="28"/>
          <w:szCs w:val="28"/>
        </w:rPr>
        <w:t xml:space="preserve"> толщиной </w:t>
      </w:r>
      <w:proofErr w:type="spellStart"/>
      <w:r w:rsidRPr="00B731E1">
        <w:rPr>
          <w:sz w:val="28"/>
          <w:szCs w:val="28"/>
        </w:rPr>
        <w:t>ок</w:t>
      </w:r>
      <w:proofErr w:type="spellEnd"/>
      <w:r w:rsidRPr="00B731E1">
        <w:rPr>
          <w:sz w:val="28"/>
          <w:szCs w:val="28"/>
        </w:rPr>
        <w:t xml:space="preserve">. 50 мм, с выступом над рамными профилями </w:t>
      </w:r>
      <w:proofErr w:type="spellStart"/>
      <w:r w:rsidRPr="00B731E1">
        <w:rPr>
          <w:sz w:val="28"/>
          <w:szCs w:val="28"/>
        </w:rPr>
        <w:t>ок</w:t>
      </w:r>
      <w:proofErr w:type="spellEnd"/>
      <w:r w:rsidRPr="00B731E1">
        <w:rPr>
          <w:sz w:val="28"/>
          <w:szCs w:val="28"/>
        </w:rPr>
        <w:t xml:space="preserve">. 5мм; </w:t>
      </w:r>
    </w:p>
    <w:p w:rsidR="00B731E1" w:rsidRPr="00B731E1" w:rsidRDefault="00B731E1" w:rsidP="00B731E1">
      <w:pPr>
        <w:spacing w:line="100" w:lineRule="atLeast"/>
        <w:jc w:val="both"/>
        <w:rPr>
          <w:b/>
          <w:bCs/>
          <w:sz w:val="28"/>
          <w:szCs w:val="28"/>
          <w:shd w:val="clear" w:color="auto" w:fill="FFFFFF"/>
        </w:rPr>
      </w:pPr>
      <w:r w:rsidRPr="00B731E1">
        <w:rPr>
          <w:b/>
          <w:bCs/>
          <w:sz w:val="28"/>
          <w:szCs w:val="28"/>
          <w:shd w:val="clear" w:color="auto" w:fill="FFFFFF"/>
        </w:rPr>
        <w:t>между досками шляпный алюминиевый профиль;</w:t>
      </w:r>
    </w:p>
    <w:p w:rsidR="00B731E1" w:rsidRPr="00B731E1" w:rsidRDefault="00B731E1" w:rsidP="00B731E1">
      <w:pPr>
        <w:spacing w:line="100" w:lineRule="atLeast"/>
        <w:jc w:val="both"/>
        <w:rPr>
          <w:b/>
          <w:bCs/>
          <w:sz w:val="28"/>
          <w:szCs w:val="28"/>
          <w:shd w:val="clear" w:color="auto" w:fill="FFFFFF"/>
        </w:rPr>
      </w:pPr>
      <w:r w:rsidRPr="00B731E1">
        <w:rPr>
          <w:b/>
          <w:bCs/>
          <w:sz w:val="28"/>
          <w:szCs w:val="28"/>
        </w:rPr>
        <w:t>на переднем скосе резинометаллическое покрытие толщиной 15 мм;</w:t>
      </w:r>
    </w:p>
    <w:p w:rsidR="00B731E1" w:rsidRPr="00B731E1" w:rsidRDefault="00B731E1" w:rsidP="00B731E1">
      <w:pPr>
        <w:spacing w:line="100" w:lineRule="atLeast"/>
        <w:jc w:val="both"/>
        <w:rPr>
          <w:b/>
          <w:bCs/>
          <w:sz w:val="28"/>
          <w:szCs w:val="28"/>
          <w:shd w:val="clear" w:color="auto" w:fill="FFFFFF"/>
        </w:rPr>
      </w:pPr>
      <w:r w:rsidRPr="00B731E1">
        <w:rPr>
          <w:b/>
          <w:bCs/>
          <w:sz w:val="28"/>
          <w:szCs w:val="28"/>
          <w:shd w:val="clear" w:color="auto" w:fill="FFFFFF"/>
        </w:rPr>
        <w:t>на заднем скосе резинометаллическое покрытие толщиной 25 мм;</w:t>
      </w:r>
    </w:p>
    <w:p w:rsidR="00B731E1" w:rsidRPr="00B731E1" w:rsidRDefault="00B731E1" w:rsidP="00B731E1">
      <w:pPr>
        <w:spacing w:line="100" w:lineRule="atLeast"/>
        <w:jc w:val="both"/>
        <w:rPr>
          <w:b/>
          <w:bCs/>
          <w:sz w:val="28"/>
          <w:szCs w:val="28"/>
          <w:shd w:val="clear" w:color="auto" w:fill="FFFFFF"/>
        </w:rPr>
      </w:pPr>
      <w:r w:rsidRPr="00B731E1">
        <w:rPr>
          <w:b/>
          <w:bCs/>
          <w:sz w:val="28"/>
          <w:szCs w:val="28"/>
          <w:shd w:val="clear" w:color="auto" w:fill="FFFFFF"/>
        </w:rPr>
        <w:t xml:space="preserve">на внешней обвязке заднего скоса через каждые 200 мм приварные </w:t>
      </w:r>
      <w:proofErr w:type="spellStart"/>
      <w:r w:rsidRPr="00B731E1">
        <w:rPr>
          <w:b/>
          <w:bCs/>
          <w:sz w:val="28"/>
          <w:szCs w:val="28"/>
          <w:shd w:val="clear" w:color="auto" w:fill="FFFFFF"/>
        </w:rPr>
        <w:t>тракозацепы</w:t>
      </w:r>
      <w:proofErr w:type="spellEnd"/>
      <w:r w:rsidRPr="00B731E1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731E1">
        <w:rPr>
          <w:b/>
          <w:bCs/>
          <w:sz w:val="28"/>
          <w:szCs w:val="28"/>
          <w:shd w:val="clear" w:color="auto" w:fill="FFFFFF"/>
        </w:rPr>
        <w:t>ок</w:t>
      </w:r>
      <w:proofErr w:type="spellEnd"/>
      <w:r w:rsidRPr="00B731E1">
        <w:rPr>
          <w:b/>
          <w:bCs/>
          <w:sz w:val="28"/>
          <w:szCs w:val="28"/>
          <w:shd w:val="clear" w:color="auto" w:fill="FFFFFF"/>
        </w:rPr>
        <w:t>. 15х15 мм;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b/>
          <w:bCs/>
          <w:sz w:val="28"/>
          <w:szCs w:val="28"/>
          <w:shd w:val="clear" w:color="auto" w:fill="FFFFFF"/>
        </w:rPr>
        <w:t>пропитка темного цвета «Орех»;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sz w:val="28"/>
          <w:szCs w:val="28"/>
        </w:rPr>
        <w:t>над колесами покрытие из рифленых стальных листов.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</w:p>
    <w:p w:rsidR="00B731E1" w:rsidRPr="00B731E1" w:rsidRDefault="00B731E1" w:rsidP="00B731E1">
      <w:pPr>
        <w:spacing w:line="100" w:lineRule="atLeast"/>
        <w:rPr>
          <w:b/>
          <w:bCs/>
          <w:sz w:val="28"/>
          <w:szCs w:val="28"/>
        </w:rPr>
      </w:pPr>
      <w:r w:rsidRPr="00B731E1">
        <w:rPr>
          <w:b/>
          <w:bCs/>
          <w:sz w:val="28"/>
          <w:szCs w:val="28"/>
          <w:u w:val="single"/>
        </w:rPr>
        <w:t>ПЕРЕДНЯЯ СТЕНКА И БОРТА:</w:t>
      </w:r>
    </w:p>
    <w:p w:rsidR="00B731E1" w:rsidRPr="00B731E1" w:rsidRDefault="00B731E1" w:rsidP="00B731E1">
      <w:pPr>
        <w:spacing w:line="100" w:lineRule="atLeast"/>
        <w:rPr>
          <w:sz w:val="28"/>
          <w:szCs w:val="28"/>
        </w:rPr>
      </w:pPr>
      <w:r w:rsidRPr="00B731E1">
        <w:rPr>
          <w:b/>
          <w:bCs/>
          <w:sz w:val="28"/>
          <w:szCs w:val="28"/>
        </w:rPr>
        <w:t>передняя стенка с интегрированным инструментальным ящиком во всю ширину площадки, 1 крышка сверху, 2 крышки по бокам;</w:t>
      </w:r>
    </w:p>
    <w:p w:rsidR="00B731E1" w:rsidRPr="00B731E1" w:rsidRDefault="00B731E1" w:rsidP="00B731E1">
      <w:pPr>
        <w:spacing w:line="100" w:lineRule="atLeast"/>
        <w:rPr>
          <w:sz w:val="28"/>
          <w:szCs w:val="28"/>
        </w:rPr>
      </w:pPr>
      <w:r w:rsidRPr="00B731E1">
        <w:rPr>
          <w:sz w:val="28"/>
          <w:szCs w:val="28"/>
        </w:rPr>
        <w:t xml:space="preserve">на верхней секции боковые борта высотой </w:t>
      </w:r>
      <w:proofErr w:type="spellStart"/>
      <w:r w:rsidRPr="00B731E1">
        <w:rPr>
          <w:sz w:val="28"/>
          <w:szCs w:val="28"/>
        </w:rPr>
        <w:t>ок</w:t>
      </w:r>
      <w:proofErr w:type="spellEnd"/>
      <w:r w:rsidRPr="00B731E1">
        <w:rPr>
          <w:sz w:val="28"/>
          <w:szCs w:val="28"/>
        </w:rPr>
        <w:t xml:space="preserve">. 400 мм из анодированного алюминия, откидные, </w:t>
      </w:r>
      <w:r w:rsidRPr="00B731E1">
        <w:rPr>
          <w:b/>
          <w:bCs/>
          <w:sz w:val="28"/>
          <w:szCs w:val="28"/>
        </w:rPr>
        <w:t xml:space="preserve">длина борта </w:t>
      </w:r>
      <w:proofErr w:type="spellStart"/>
      <w:r w:rsidRPr="00B731E1">
        <w:rPr>
          <w:b/>
          <w:bCs/>
          <w:sz w:val="28"/>
          <w:szCs w:val="28"/>
        </w:rPr>
        <w:t>ок</w:t>
      </w:r>
      <w:proofErr w:type="spellEnd"/>
      <w:r w:rsidRPr="00B731E1">
        <w:rPr>
          <w:b/>
          <w:bCs/>
          <w:sz w:val="28"/>
          <w:szCs w:val="28"/>
        </w:rPr>
        <w:t xml:space="preserve"> 1800 мм;</w:t>
      </w:r>
    </w:p>
    <w:p w:rsidR="00B731E1" w:rsidRPr="00B731E1" w:rsidRDefault="00B731E1" w:rsidP="00B731E1">
      <w:pPr>
        <w:spacing w:line="100" w:lineRule="atLeast"/>
        <w:rPr>
          <w:sz w:val="28"/>
          <w:szCs w:val="28"/>
        </w:rPr>
      </w:pPr>
      <w:r w:rsidRPr="00B731E1">
        <w:rPr>
          <w:sz w:val="28"/>
          <w:szCs w:val="28"/>
        </w:rPr>
        <w:t xml:space="preserve">на верхней секции задний вставной борт высотой </w:t>
      </w:r>
      <w:proofErr w:type="spellStart"/>
      <w:r w:rsidRPr="00B731E1">
        <w:rPr>
          <w:sz w:val="28"/>
          <w:szCs w:val="28"/>
        </w:rPr>
        <w:t>ок</w:t>
      </w:r>
      <w:proofErr w:type="spellEnd"/>
      <w:r w:rsidRPr="00B731E1">
        <w:rPr>
          <w:sz w:val="28"/>
          <w:szCs w:val="28"/>
        </w:rPr>
        <w:t>. 400 мм из анодированного алюминия;</w:t>
      </w:r>
    </w:p>
    <w:p w:rsidR="00B731E1" w:rsidRPr="00B731E1" w:rsidRDefault="00B731E1" w:rsidP="00B731E1">
      <w:pPr>
        <w:spacing w:line="100" w:lineRule="atLeast"/>
        <w:rPr>
          <w:sz w:val="28"/>
          <w:szCs w:val="28"/>
        </w:rPr>
      </w:pPr>
      <w:r w:rsidRPr="00B731E1">
        <w:rPr>
          <w:sz w:val="28"/>
          <w:szCs w:val="28"/>
        </w:rPr>
        <w:t>вставные угловые стойки в высоту борта.</w:t>
      </w:r>
    </w:p>
    <w:p w:rsidR="00B731E1" w:rsidRPr="00B731E1" w:rsidRDefault="00B731E1" w:rsidP="00B731E1">
      <w:pPr>
        <w:spacing w:line="100" w:lineRule="atLeast"/>
        <w:rPr>
          <w:b/>
          <w:bCs/>
          <w:sz w:val="28"/>
          <w:szCs w:val="28"/>
          <w:u w:val="single"/>
        </w:rPr>
      </w:pP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b/>
          <w:bCs/>
          <w:sz w:val="28"/>
          <w:szCs w:val="28"/>
          <w:u w:val="single"/>
        </w:rPr>
        <w:t>АППАРЕЛИ:</w:t>
      </w:r>
    </w:p>
    <w:p w:rsidR="00B731E1" w:rsidRPr="00B731E1" w:rsidRDefault="00B731E1" w:rsidP="00B731E1">
      <w:pPr>
        <w:rPr>
          <w:sz w:val="28"/>
          <w:szCs w:val="28"/>
        </w:rPr>
      </w:pPr>
      <w:r w:rsidRPr="00B731E1">
        <w:rPr>
          <w:sz w:val="28"/>
          <w:szCs w:val="28"/>
        </w:rPr>
        <w:t xml:space="preserve">двойные трапы особого исполнения, длиной </w:t>
      </w:r>
      <w:proofErr w:type="spellStart"/>
      <w:r w:rsidRPr="00B731E1">
        <w:rPr>
          <w:sz w:val="28"/>
          <w:szCs w:val="28"/>
        </w:rPr>
        <w:t>ок</w:t>
      </w:r>
      <w:proofErr w:type="spellEnd"/>
      <w:r w:rsidRPr="00B731E1">
        <w:rPr>
          <w:sz w:val="28"/>
          <w:szCs w:val="28"/>
        </w:rPr>
        <w:t xml:space="preserve">. 2850 мм плюс 1800 мм, ширина одного трапа </w:t>
      </w:r>
      <w:proofErr w:type="spellStart"/>
      <w:r w:rsidRPr="00B731E1">
        <w:rPr>
          <w:sz w:val="28"/>
          <w:szCs w:val="28"/>
        </w:rPr>
        <w:t>ок</w:t>
      </w:r>
      <w:proofErr w:type="spellEnd"/>
      <w:r w:rsidRPr="00B731E1">
        <w:rPr>
          <w:sz w:val="28"/>
          <w:szCs w:val="28"/>
        </w:rPr>
        <w:t>. 850 мм;</w:t>
      </w:r>
    </w:p>
    <w:p w:rsidR="00B731E1" w:rsidRPr="00B731E1" w:rsidRDefault="00B731E1" w:rsidP="00B731E1">
      <w:pPr>
        <w:rPr>
          <w:sz w:val="28"/>
          <w:szCs w:val="28"/>
        </w:rPr>
      </w:pPr>
      <w:r w:rsidRPr="00B731E1">
        <w:rPr>
          <w:sz w:val="28"/>
          <w:szCs w:val="28"/>
        </w:rPr>
        <w:t xml:space="preserve">угол въезда </w:t>
      </w:r>
      <w:proofErr w:type="spellStart"/>
      <w:r w:rsidRPr="00B731E1">
        <w:rPr>
          <w:sz w:val="28"/>
          <w:szCs w:val="28"/>
        </w:rPr>
        <w:t>ок</w:t>
      </w:r>
      <w:proofErr w:type="spellEnd"/>
      <w:r w:rsidRPr="00B731E1">
        <w:rPr>
          <w:sz w:val="28"/>
          <w:szCs w:val="28"/>
        </w:rPr>
        <w:t>. 9 градусов;</w:t>
      </w:r>
    </w:p>
    <w:p w:rsidR="00B731E1" w:rsidRPr="00B731E1" w:rsidRDefault="00B731E1" w:rsidP="00B731E1">
      <w:pPr>
        <w:rPr>
          <w:sz w:val="28"/>
          <w:szCs w:val="28"/>
        </w:rPr>
      </w:pPr>
      <w:r w:rsidRPr="00B731E1">
        <w:rPr>
          <w:sz w:val="28"/>
          <w:szCs w:val="28"/>
        </w:rPr>
        <w:t>гидравлический подъем-опускание;</w:t>
      </w:r>
    </w:p>
    <w:p w:rsidR="00B731E1" w:rsidRPr="00B731E1" w:rsidRDefault="00B731E1" w:rsidP="00B731E1">
      <w:pPr>
        <w:rPr>
          <w:b/>
          <w:bCs/>
          <w:sz w:val="28"/>
          <w:szCs w:val="28"/>
        </w:rPr>
      </w:pPr>
      <w:r w:rsidRPr="00B731E1">
        <w:rPr>
          <w:sz w:val="28"/>
          <w:szCs w:val="28"/>
        </w:rPr>
        <w:t>гидравлическое сдвижение в сторону;</w:t>
      </w:r>
    </w:p>
    <w:p w:rsidR="00B731E1" w:rsidRPr="00B731E1" w:rsidRDefault="00B731E1" w:rsidP="00B731E1">
      <w:pPr>
        <w:rPr>
          <w:b/>
          <w:bCs/>
          <w:sz w:val="28"/>
          <w:szCs w:val="28"/>
          <w:shd w:val="clear" w:color="auto" w:fill="FFFFFF"/>
        </w:rPr>
      </w:pPr>
      <w:r w:rsidRPr="00B731E1">
        <w:rPr>
          <w:b/>
          <w:bCs/>
          <w:sz w:val="28"/>
          <w:szCs w:val="28"/>
        </w:rPr>
        <w:lastRenderedPageBreak/>
        <w:t>резинометаллическое покрытие толщиной 25 мм;</w:t>
      </w:r>
    </w:p>
    <w:p w:rsidR="00B731E1" w:rsidRPr="00B731E1" w:rsidRDefault="00B731E1" w:rsidP="00B731E1">
      <w:pPr>
        <w:rPr>
          <w:sz w:val="28"/>
          <w:szCs w:val="28"/>
        </w:rPr>
      </w:pPr>
      <w:r w:rsidRPr="00B731E1">
        <w:rPr>
          <w:b/>
          <w:bCs/>
          <w:sz w:val="28"/>
          <w:szCs w:val="28"/>
          <w:shd w:val="clear" w:color="auto" w:fill="FFFFFF"/>
        </w:rPr>
        <w:t xml:space="preserve">на внешних лонжеронах через каждые 100 мм приварные </w:t>
      </w:r>
      <w:proofErr w:type="spellStart"/>
      <w:r w:rsidRPr="00B731E1">
        <w:rPr>
          <w:b/>
          <w:bCs/>
          <w:sz w:val="28"/>
          <w:szCs w:val="28"/>
          <w:shd w:val="clear" w:color="auto" w:fill="FFFFFF"/>
        </w:rPr>
        <w:t>тракозацепы</w:t>
      </w:r>
      <w:proofErr w:type="spellEnd"/>
      <w:r w:rsidRPr="00B731E1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731E1">
        <w:rPr>
          <w:b/>
          <w:bCs/>
          <w:sz w:val="28"/>
          <w:szCs w:val="28"/>
          <w:shd w:val="clear" w:color="auto" w:fill="FFFFFF"/>
        </w:rPr>
        <w:t>ок</w:t>
      </w:r>
      <w:proofErr w:type="spellEnd"/>
      <w:r w:rsidRPr="00B731E1">
        <w:rPr>
          <w:b/>
          <w:bCs/>
          <w:sz w:val="28"/>
          <w:szCs w:val="28"/>
          <w:shd w:val="clear" w:color="auto" w:fill="FFFFFF"/>
        </w:rPr>
        <w:t>. 15х15 мм;</w:t>
      </w:r>
    </w:p>
    <w:p w:rsidR="00B731E1" w:rsidRPr="00B731E1" w:rsidRDefault="00B731E1" w:rsidP="00B731E1">
      <w:pPr>
        <w:rPr>
          <w:sz w:val="28"/>
          <w:szCs w:val="28"/>
        </w:rPr>
      </w:pPr>
      <w:r w:rsidRPr="00B731E1">
        <w:rPr>
          <w:sz w:val="28"/>
          <w:szCs w:val="28"/>
        </w:rPr>
        <w:t xml:space="preserve">по направлению движения фиксируются металлическими штангами с талрепами </w:t>
      </w:r>
      <w:r w:rsidRPr="00B731E1">
        <w:rPr>
          <w:b/>
          <w:bCs/>
          <w:sz w:val="28"/>
          <w:szCs w:val="28"/>
        </w:rPr>
        <w:t>(штанги оцинкованные);</w:t>
      </w:r>
    </w:p>
    <w:p w:rsidR="00B731E1" w:rsidRPr="00B731E1" w:rsidRDefault="00B731E1" w:rsidP="00B731E1">
      <w:pPr>
        <w:rPr>
          <w:sz w:val="28"/>
          <w:szCs w:val="28"/>
        </w:rPr>
      </w:pPr>
      <w:r w:rsidRPr="00B731E1">
        <w:rPr>
          <w:sz w:val="28"/>
          <w:szCs w:val="28"/>
        </w:rPr>
        <w:t>работа от автономной гидростанции (расположение на полуприцепе).</w:t>
      </w:r>
    </w:p>
    <w:p w:rsidR="00B731E1" w:rsidRPr="00B731E1" w:rsidRDefault="00B731E1" w:rsidP="00B731E1">
      <w:pPr>
        <w:spacing w:line="100" w:lineRule="atLeast"/>
        <w:ind w:left="567" w:hanging="27"/>
        <w:jc w:val="both"/>
        <w:rPr>
          <w:sz w:val="28"/>
          <w:szCs w:val="28"/>
        </w:rPr>
      </w:pPr>
    </w:p>
    <w:p w:rsidR="00B731E1" w:rsidRPr="00B731E1" w:rsidRDefault="00B731E1" w:rsidP="00B731E1">
      <w:pPr>
        <w:spacing w:line="100" w:lineRule="atLeast"/>
        <w:rPr>
          <w:sz w:val="28"/>
          <w:szCs w:val="28"/>
        </w:rPr>
      </w:pPr>
      <w:r w:rsidRPr="00B731E1">
        <w:rPr>
          <w:b/>
          <w:bCs/>
          <w:sz w:val="28"/>
          <w:szCs w:val="28"/>
          <w:u w:val="single"/>
        </w:rPr>
        <w:t>ДРОБЕСТРУЙНАЯ ОБРАБОТКА И ПОКРАСКА:</w:t>
      </w:r>
    </w:p>
    <w:p w:rsidR="00B731E1" w:rsidRPr="00B731E1" w:rsidRDefault="00B731E1" w:rsidP="00B731E1">
      <w:pPr>
        <w:spacing w:line="100" w:lineRule="atLeast"/>
        <w:rPr>
          <w:sz w:val="28"/>
          <w:szCs w:val="28"/>
        </w:rPr>
      </w:pPr>
      <w:r w:rsidRPr="00B731E1">
        <w:rPr>
          <w:sz w:val="28"/>
          <w:szCs w:val="28"/>
        </w:rPr>
        <w:t>все стальные части перед покраской проходят дробеструйную обработку;</w:t>
      </w:r>
    </w:p>
    <w:p w:rsidR="00B731E1" w:rsidRPr="00B731E1" w:rsidRDefault="00B731E1" w:rsidP="00B731E1">
      <w:pPr>
        <w:spacing w:line="100" w:lineRule="atLeast"/>
        <w:rPr>
          <w:sz w:val="28"/>
          <w:szCs w:val="28"/>
        </w:rPr>
      </w:pPr>
      <w:r w:rsidRPr="00B731E1">
        <w:rPr>
          <w:sz w:val="28"/>
          <w:szCs w:val="28"/>
        </w:rPr>
        <w:t>все стальные части перед покраской, после обработки дробью, грунтуются;</w:t>
      </w:r>
    </w:p>
    <w:p w:rsidR="00B731E1" w:rsidRPr="00B731E1" w:rsidRDefault="00B731E1" w:rsidP="00B731E1">
      <w:pPr>
        <w:spacing w:line="100" w:lineRule="atLeast"/>
        <w:rPr>
          <w:b/>
          <w:bCs/>
          <w:sz w:val="28"/>
          <w:szCs w:val="28"/>
          <w:shd w:val="clear" w:color="auto" w:fill="FFFFFF"/>
        </w:rPr>
      </w:pPr>
      <w:r w:rsidRPr="00B731E1">
        <w:rPr>
          <w:b/>
          <w:bCs/>
          <w:sz w:val="28"/>
          <w:szCs w:val="28"/>
          <w:shd w:val="clear" w:color="auto" w:fill="FFFFFF"/>
        </w:rPr>
        <w:t>раздвижная часть покрыта специальным грунтом;</w:t>
      </w:r>
    </w:p>
    <w:p w:rsidR="00B731E1" w:rsidRPr="00B731E1" w:rsidRDefault="00B731E1" w:rsidP="00B731E1">
      <w:pPr>
        <w:spacing w:line="100" w:lineRule="atLeast"/>
        <w:rPr>
          <w:b/>
          <w:bCs/>
          <w:sz w:val="28"/>
          <w:szCs w:val="28"/>
        </w:rPr>
      </w:pPr>
      <w:r w:rsidRPr="00B731E1">
        <w:rPr>
          <w:b/>
          <w:bCs/>
          <w:sz w:val="28"/>
          <w:szCs w:val="28"/>
        </w:rPr>
        <w:t>цвет шасси тёмно-синий (RAL 5026);</w:t>
      </w:r>
    </w:p>
    <w:p w:rsidR="00B731E1" w:rsidRPr="00B731E1" w:rsidRDefault="00B731E1" w:rsidP="00B731E1">
      <w:pPr>
        <w:spacing w:line="100" w:lineRule="atLeast"/>
        <w:rPr>
          <w:sz w:val="28"/>
          <w:szCs w:val="28"/>
        </w:rPr>
      </w:pPr>
      <w:r w:rsidRPr="00B731E1">
        <w:rPr>
          <w:b/>
          <w:bCs/>
          <w:sz w:val="28"/>
          <w:szCs w:val="28"/>
        </w:rPr>
        <w:t>осевые балки в цвет шасси;</w:t>
      </w:r>
    </w:p>
    <w:p w:rsidR="00B731E1" w:rsidRPr="00B731E1" w:rsidRDefault="00B731E1" w:rsidP="00B731E1">
      <w:pPr>
        <w:spacing w:line="100" w:lineRule="atLeast"/>
        <w:rPr>
          <w:b/>
          <w:bCs/>
          <w:sz w:val="28"/>
          <w:szCs w:val="28"/>
          <w:shd w:val="clear" w:color="auto" w:fill="FFFFFF"/>
        </w:rPr>
      </w:pPr>
      <w:r w:rsidRPr="00B731E1">
        <w:rPr>
          <w:sz w:val="28"/>
          <w:szCs w:val="28"/>
        </w:rPr>
        <w:t>боковая защита из анодированных алюминиевых профилей серебристого цвета;</w:t>
      </w:r>
    </w:p>
    <w:p w:rsidR="00B731E1" w:rsidRPr="00B731E1" w:rsidRDefault="00B731E1" w:rsidP="00B731E1">
      <w:pPr>
        <w:spacing w:line="100" w:lineRule="atLeast"/>
        <w:rPr>
          <w:sz w:val="28"/>
          <w:szCs w:val="28"/>
        </w:rPr>
      </w:pPr>
      <w:r w:rsidRPr="00B731E1">
        <w:rPr>
          <w:sz w:val="28"/>
          <w:szCs w:val="28"/>
        </w:rPr>
        <w:t xml:space="preserve">борта </w:t>
      </w:r>
      <w:r w:rsidRPr="00B731E1">
        <w:rPr>
          <w:b/>
          <w:bCs/>
          <w:sz w:val="28"/>
          <w:szCs w:val="28"/>
        </w:rPr>
        <w:t>в цвет шасси;</w:t>
      </w:r>
    </w:p>
    <w:p w:rsidR="00B731E1" w:rsidRPr="00B731E1" w:rsidRDefault="00B731E1" w:rsidP="00B731E1">
      <w:pPr>
        <w:spacing w:line="100" w:lineRule="atLeast"/>
        <w:rPr>
          <w:sz w:val="28"/>
          <w:szCs w:val="28"/>
        </w:rPr>
      </w:pPr>
      <w:r w:rsidRPr="00B731E1">
        <w:rPr>
          <w:sz w:val="28"/>
          <w:szCs w:val="28"/>
        </w:rPr>
        <w:t xml:space="preserve">инструментальный ящик </w:t>
      </w:r>
      <w:r w:rsidRPr="00B731E1">
        <w:rPr>
          <w:b/>
          <w:bCs/>
          <w:sz w:val="28"/>
          <w:szCs w:val="28"/>
        </w:rPr>
        <w:t>в цвет шасси;</w:t>
      </w:r>
    </w:p>
    <w:p w:rsidR="00B731E1" w:rsidRPr="00B731E1" w:rsidRDefault="00B731E1" w:rsidP="00B731E1">
      <w:pPr>
        <w:spacing w:line="100" w:lineRule="atLeast"/>
        <w:rPr>
          <w:sz w:val="28"/>
          <w:szCs w:val="28"/>
        </w:rPr>
      </w:pPr>
      <w:r w:rsidRPr="00B731E1">
        <w:rPr>
          <w:sz w:val="28"/>
          <w:szCs w:val="28"/>
        </w:rPr>
        <w:t>диски колес серебристого цвета;</w:t>
      </w:r>
    </w:p>
    <w:p w:rsidR="00B731E1" w:rsidRPr="00B731E1" w:rsidRDefault="00B731E1" w:rsidP="00B731E1">
      <w:pPr>
        <w:spacing w:line="100" w:lineRule="atLeast"/>
        <w:rPr>
          <w:sz w:val="28"/>
          <w:szCs w:val="28"/>
        </w:rPr>
      </w:pPr>
      <w:r w:rsidRPr="00B731E1">
        <w:rPr>
          <w:sz w:val="28"/>
          <w:szCs w:val="28"/>
        </w:rPr>
        <w:t>пластиковые элементы черные, без покраски;</w:t>
      </w:r>
    </w:p>
    <w:p w:rsidR="00B731E1" w:rsidRPr="00B731E1" w:rsidRDefault="00B731E1" w:rsidP="00B731E1">
      <w:pPr>
        <w:spacing w:line="100" w:lineRule="atLeast"/>
        <w:rPr>
          <w:sz w:val="28"/>
          <w:szCs w:val="28"/>
        </w:rPr>
      </w:pPr>
      <w:r w:rsidRPr="00B731E1">
        <w:rPr>
          <w:sz w:val="28"/>
          <w:szCs w:val="28"/>
        </w:rPr>
        <w:t>нескользящее покрытие серого цвета.</w:t>
      </w:r>
    </w:p>
    <w:p w:rsidR="00B731E1" w:rsidRPr="00B731E1" w:rsidRDefault="00B731E1" w:rsidP="00B731E1">
      <w:pPr>
        <w:spacing w:line="100" w:lineRule="atLeast"/>
        <w:ind w:firstLine="540"/>
        <w:jc w:val="both"/>
        <w:rPr>
          <w:sz w:val="28"/>
          <w:szCs w:val="28"/>
        </w:rPr>
      </w:pP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b/>
          <w:bCs/>
          <w:sz w:val="28"/>
          <w:szCs w:val="28"/>
          <w:u w:val="single"/>
        </w:rPr>
        <w:t>ДОПОЛНИТЕЛЬНОЕ ОБОРУДОВАНИЕ: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sz w:val="28"/>
          <w:szCs w:val="28"/>
        </w:rPr>
        <w:t xml:space="preserve">3 пары </w:t>
      </w:r>
      <w:proofErr w:type="gramStart"/>
      <w:r w:rsidRPr="00B731E1">
        <w:rPr>
          <w:sz w:val="28"/>
          <w:szCs w:val="28"/>
        </w:rPr>
        <w:t>стандартных крепежных мульд</w:t>
      </w:r>
      <w:proofErr w:type="gramEnd"/>
      <w:r w:rsidRPr="00B731E1">
        <w:rPr>
          <w:sz w:val="28"/>
          <w:szCs w:val="28"/>
        </w:rPr>
        <w:t xml:space="preserve"> утопленных сбоку на верхней секции, с силой натяжения 4000 кг.;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sz w:val="28"/>
          <w:szCs w:val="28"/>
        </w:rPr>
        <w:t>1 пара поворотных крепежных мульд для тяжеловесных грузов на скосе верхней секции, с силой натяжения 13 400кг.;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sz w:val="28"/>
          <w:szCs w:val="28"/>
        </w:rPr>
        <w:t>1 пара поворотных крепежных мульд для тяжеловесных грузов на скосе нижней секции, с силой натяжения 13 400кг.;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sz w:val="28"/>
          <w:szCs w:val="28"/>
        </w:rPr>
        <w:t>6 пар поворотных крепежных мульд для тяжеловесных грузов на нижней секции, с силой натяжения 13 400кг.;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sz w:val="28"/>
          <w:szCs w:val="28"/>
        </w:rPr>
        <w:t>5 пар грибовидных крепежных элементов сбоку на внешней раме нижней секции с ребром 30мм, с силой натяжения 8 000 кг.;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sz w:val="28"/>
          <w:szCs w:val="28"/>
        </w:rPr>
        <w:t>1 пара поворотных крепежных мульд для тяжеловесных грузов на промежуточной опоре, с силой натяжения 8 000кг.;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sz w:val="28"/>
          <w:szCs w:val="28"/>
        </w:rPr>
        <w:t>4 ряда поперечных карманов</w:t>
      </w:r>
      <w:r w:rsidRPr="00B731E1">
        <w:rPr>
          <w:b/>
          <w:bCs/>
          <w:sz w:val="28"/>
          <w:szCs w:val="28"/>
        </w:rPr>
        <w:t xml:space="preserve">, </w:t>
      </w:r>
      <w:r w:rsidRPr="00B731E1">
        <w:rPr>
          <w:sz w:val="28"/>
          <w:szCs w:val="28"/>
        </w:rPr>
        <w:t>для стоек 100х50, дополнительно 3 пары карманов в обвязке платформы для стоек 80х80;</w:t>
      </w:r>
    </w:p>
    <w:p w:rsidR="00B731E1" w:rsidRPr="00B731E1" w:rsidRDefault="00B731E1" w:rsidP="00B731E1">
      <w:pPr>
        <w:spacing w:line="100" w:lineRule="atLeast"/>
        <w:jc w:val="both"/>
        <w:rPr>
          <w:b/>
          <w:bCs/>
          <w:sz w:val="28"/>
          <w:szCs w:val="28"/>
        </w:rPr>
      </w:pPr>
      <w:r w:rsidRPr="00B731E1">
        <w:rPr>
          <w:b/>
          <w:bCs/>
          <w:sz w:val="28"/>
          <w:szCs w:val="28"/>
        </w:rPr>
        <w:t>(хранение стоек на верхней площадке перед ящиком);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b/>
          <w:bCs/>
          <w:sz w:val="28"/>
          <w:szCs w:val="28"/>
        </w:rPr>
        <w:t>8 оцинкованных стоек;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sz w:val="28"/>
          <w:szCs w:val="28"/>
        </w:rPr>
        <w:lastRenderedPageBreak/>
        <w:t>выдвижные предупреждающие таблички включающие стояночные фонари спереди за опорным устройством и сзади перед замыкающим профилем, выдвигающиеся до ширины 3 500 мм.;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sz w:val="28"/>
          <w:szCs w:val="28"/>
        </w:rPr>
        <w:t>3 пары дополнительных карманов под крепежные кронштейны выдвижных табличек (1 пара на скосе верхней секции, 1 пара в передней части нижней секции, 1 пара на заднем скосе нижней секции);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sz w:val="28"/>
          <w:szCs w:val="28"/>
        </w:rPr>
        <w:t>2 пары съемных крепежных кронштейнов под выдвижные предупреждающие таблички;</w:t>
      </w:r>
    </w:p>
    <w:p w:rsidR="00B731E1" w:rsidRPr="00B731E1" w:rsidRDefault="00B731E1" w:rsidP="00B731E1">
      <w:pPr>
        <w:spacing w:line="100" w:lineRule="atLeast"/>
        <w:jc w:val="both"/>
        <w:rPr>
          <w:sz w:val="28"/>
          <w:szCs w:val="28"/>
        </w:rPr>
      </w:pPr>
      <w:r w:rsidRPr="00B731E1">
        <w:rPr>
          <w:sz w:val="28"/>
          <w:szCs w:val="28"/>
        </w:rPr>
        <w:t xml:space="preserve">2 шт.  светоотражающие таблички </w:t>
      </w:r>
      <w:r w:rsidRPr="00B731E1">
        <w:rPr>
          <w:sz w:val="28"/>
          <w:szCs w:val="28"/>
          <w:lang w:val="en-US"/>
        </w:rPr>
        <w:t>ECE</w:t>
      </w:r>
      <w:r w:rsidRPr="00B731E1">
        <w:rPr>
          <w:sz w:val="28"/>
          <w:szCs w:val="28"/>
        </w:rPr>
        <w:t>;</w:t>
      </w:r>
    </w:p>
    <w:p w:rsidR="00B731E1" w:rsidRPr="00B731E1" w:rsidRDefault="00B731E1" w:rsidP="00B731E1">
      <w:pPr>
        <w:spacing w:line="100" w:lineRule="atLeast"/>
        <w:jc w:val="both"/>
        <w:rPr>
          <w:b/>
          <w:bCs/>
          <w:sz w:val="28"/>
          <w:szCs w:val="28"/>
        </w:rPr>
      </w:pPr>
      <w:r w:rsidRPr="00B731E1">
        <w:rPr>
          <w:b/>
          <w:bCs/>
          <w:sz w:val="28"/>
          <w:szCs w:val="28"/>
        </w:rPr>
        <w:t xml:space="preserve">выдвижные </w:t>
      </w:r>
      <w:proofErr w:type="spellStart"/>
      <w:r w:rsidRPr="00B731E1">
        <w:rPr>
          <w:b/>
          <w:bCs/>
          <w:sz w:val="28"/>
          <w:szCs w:val="28"/>
        </w:rPr>
        <w:t>уширители</w:t>
      </w:r>
      <w:proofErr w:type="spellEnd"/>
      <w:r w:rsidRPr="00B731E1">
        <w:rPr>
          <w:b/>
          <w:bCs/>
          <w:sz w:val="28"/>
          <w:szCs w:val="28"/>
        </w:rPr>
        <w:t xml:space="preserve"> с обеих сторон на общую ширину 3 000 мм., включая сплошной настил из деревянных брусков с металлическим усилением (место хранения брусков – верхняя секция рамы в оцинкованном кронштейне);</w:t>
      </w:r>
    </w:p>
    <w:p w:rsidR="00B731E1" w:rsidRPr="00B731E1" w:rsidRDefault="00B731E1" w:rsidP="00B731E1">
      <w:pPr>
        <w:spacing w:line="100" w:lineRule="atLeast"/>
        <w:rPr>
          <w:sz w:val="28"/>
          <w:szCs w:val="28"/>
        </w:rPr>
      </w:pPr>
      <w:r w:rsidRPr="00B731E1">
        <w:rPr>
          <w:sz w:val="28"/>
          <w:szCs w:val="28"/>
        </w:rPr>
        <w:t>с левой и правой стороны в передней части нижней секции ступенька на нижнюю площадку;</w:t>
      </w:r>
    </w:p>
    <w:p w:rsidR="00B731E1" w:rsidRPr="00B731E1" w:rsidRDefault="00B731E1" w:rsidP="00B731E1">
      <w:pPr>
        <w:spacing w:line="100" w:lineRule="atLeast"/>
        <w:rPr>
          <w:sz w:val="28"/>
          <w:szCs w:val="28"/>
        </w:rPr>
      </w:pPr>
      <w:r w:rsidRPr="00B731E1">
        <w:rPr>
          <w:sz w:val="28"/>
          <w:szCs w:val="28"/>
        </w:rPr>
        <w:t xml:space="preserve">реклама </w:t>
      </w:r>
      <w:r w:rsidRPr="00B731E1">
        <w:rPr>
          <w:sz w:val="28"/>
          <w:szCs w:val="28"/>
          <w:lang w:val="en-US"/>
        </w:rPr>
        <w:t>MEUSBURGER</w:t>
      </w:r>
      <w:r w:rsidRPr="00B731E1">
        <w:rPr>
          <w:sz w:val="28"/>
          <w:szCs w:val="28"/>
        </w:rPr>
        <w:t xml:space="preserve"> на боковых бортах;</w:t>
      </w:r>
    </w:p>
    <w:p w:rsidR="00B731E1" w:rsidRPr="00B731E1" w:rsidRDefault="00B731E1" w:rsidP="00B731E1">
      <w:pPr>
        <w:spacing w:line="100" w:lineRule="atLeast"/>
        <w:jc w:val="both"/>
        <w:rPr>
          <w:b/>
          <w:bCs/>
          <w:sz w:val="28"/>
          <w:szCs w:val="28"/>
        </w:rPr>
      </w:pPr>
      <w:r w:rsidRPr="00B731E1">
        <w:rPr>
          <w:b/>
          <w:bCs/>
          <w:sz w:val="28"/>
          <w:szCs w:val="28"/>
        </w:rPr>
        <w:t>брызговик с рекламой MEUSBURGER во всю ширину (крепление брызговика на болтах);</w:t>
      </w:r>
    </w:p>
    <w:p w:rsidR="00B731E1" w:rsidRPr="00B731E1" w:rsidRDefault="00B731E1" w:rsidP="00B731E1">
      <w:pPr>
        <w:spacing w:line="100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B731E1">
        <w:rPr>
          <w:sz w:val="28"/>
          <w:szCs w:val="28"/>
        </w:rPr>
        <w:t>4 фары дополнительного рабочего освещения (2 фары в передней части под скосом, 2 фары на трапах);</w:t>
      </w:r>
    </w:p>
    <w:p w:rsidR="00B731E1" w:rsidRPr="00B731E1" w:rsidRDefault="00B731E1" w:rsidP="00B731E1">
      <w:pPr>
        <w:rPr>
          <w:sz w:val="28"/>
          <w:szCs w:val="28"/>
          <w:shd w:val="clear" w:color="auto" w:fill="FF0000"/>
        </w:rPr>
      </w:pPr>
      <w:r w:rsidRPr="00B731E1">
        <w:rPr>
          <w:color w:val="000000"/>
          <w:sz w:val="28"/>
          <w:szCs w:val="28"/>
          <w:shd w:val="clear" w:color="auto" w:fill="FFFFFF"/>
        </w:rPr>
        <w:t>ЗИП ключ колпака, ступичный ключ, баллонный ключ.</w:t>
      </w:r>
    </w:p>
    <w:p w:rsidR="00B731E1" w:rsidRPr="00B731E1" w:rsidRDefault="00B731E1" w:rsidP="00B731E1">
      <w:pPr>
        <w:jc w:val="both"/>
        <w:rPr>
          <w:b/>
          <w:bCs/>
          <w:sz w:val="28"/>
          <w:szCs w:val="28"/>
        </w:rPr>
      </w:pPr>
    </w:p>
    <w:p w:rsidR="00B731E1" w:rsidRPr="00B731E1" w:rsidRDefault="001417D6" w:rsidP="00B731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Базовая ц</w:t>
      </w:r>
      <w:r w:rsidR="00B731E1" w:rsidRPr="00B731E1">
        <w:rPr>
          <w:b/>
          <w:bCs/>
          <w:sz w:val="28"/>
          <w:szCs w:val="28"/>
          <w:u w:val="single"/>
          <w:shd w:val="clear" w:color="auto" w:fill="FFFFFF"/>
        </w:rPr>
        <w:t>ена с завода в Великом Новгороде 86 000,00 Евро.</w:t>
      </w:r>
    </w:p>
    <w:p w:rsidR="00B731E1" w:rsidRDefault="00B731E1" w:rsidP="00B731E1">
      <w:pPr>
        <w:autoSpaceDE w:val="0"/>
        <w:spacing w:line="100" w:lineRule="atLeast"/>
        <w:rPr>
          <w:b/>
          <w:bCs/>
          <w:sz w:val="28"/>
          <w:szCs w:val="28"/>
        </w:rPr>
      </w:pPr>
    </w:p>
    <w:p w:rsidR="001417D6" w:rsidRPr="001417D6" w:rsidRDefault="001417D6" w:rsidP="00B731E1">
      <w:pPr>
        <w:autoSpaceDE w:val="0"/>
        <w:spacing w:line="100" w:lineRule="atLeast"/>
        <w:rPr>
          <w:b/>
          <w:bCs/>
          <w:color w:val="FF0000"/>
          <w:sz w:val="28"/>
          <w:szCs w:val="28"/>
          <w:u w:val="single"/>
        </w:rPr>
      </w:pPr>
      <w:r w:rsidRPr="001417D6">
        <w:rPr>
          <w:b/>
          <w:bCs/>
          <w:color w:val="FF0000"/>
          <w:sz w:val="28"/>
          <w:szCs w:val="28"/>
        </w:rPr>
        <w:t xml:space="preserve">Цена с дисконтом самовывозом из Москвы – 6 200 000 руб., в </w:t>
      </w:r>
      <w:proofErr w:type="spellStart"/>
      <w:r w:rsidRPr="001417D6">
        <w:rPr>
          <w:b/>
          <w:bCs/>
          <w:color w:val="FF0000"/>
          <w:sz w:val="28"/>
          <w:szCs w:val="28"/>
        </w:rPr>
        <w:t>т.ч</w:t>
      </w:r>
      <w:proofErr w:type="spellEnd"/>
      <w:r w:rsidRPr="001417D6">
        <w:rPr>
          <w:b/>
          <w:bCs/>
          <w:color w:val="FF0000"/>
          <w:sz w:val="28"/>
          <w:szCs w:val="28"/>
        </w:rPr>
        <w:t>. НДС 20%</w:t>
      </w:r>
    </w:p>
    <w:p w:rsidR="00B731E1" w:rsidRPr="00B731E1" w:rsidRDefault="00B731E1" w:rsidP="00B731E1">
      <w:pPr>
        <w:ind w:left="13"/>
        <w:rPr>
          <w:b/>
          <w:bCs/>
          <w:sz w:val="28"/>
          <w:szCs w:val="28"/>
        </w:rPr>
      </w:pPr>
    </w:p>
    <w:p w:rsidR="00B731E1" w:rsidRPr="00B731E1" w:rsidRDefault="00B731E1" w:rsidP="00B731E1">
      <w:pPr>
        <w:pStyle w:val="1"/>
        <w:numPr>
          <w:ilvl w:val="0"/>
          <w:numId w:val="0"/>
        </w:numPr>
        <w:shd w:val="clear" w:color="auto" w:fill="F9F9F9"/>
        <w:tabs>
          <w:tab w:val="left" w:pos="708"/>
        </w:tabs>
        <w:ind w:left="720"/>
        <w:jc w:val="left"/>
        <w:rPr>
          <w:rFonts w:eastAsia="Times New Roman"/>
          <w:b w:val="0"/>
          <w:bCs/>
          <w:sz w:val="28"/>
          <w:szCs w:val="28"/>
        </w:rPr>
      </w:pPr>
      <w:proofErr w:type="spellStart"/>
      <w:r w:rsidRPr="00B731E1">
        <w:rPr>
          <w:rFonts w:eastAsia="Times New Roman"/>
          <w:b w:val="0"/>
          <w:bCs/>
          <w:sz w:val="28"/>
          <w:szCs w:val="28"/>
        </w:rPr>
        <w:t>Видеообзор</w:t>
      </w:r>
      <w:proofErr w:type="spellEnd"/>
      <w:r w:rsidRPr="00B731E1">
        <w:rPr>
          <w:rFonts w:eastAsia="Times New Roman"/>
          <w:b w:val="0"/>
          <w:bCs/>
          <w:sz w:val="28"/>
          <w:szCs w:val="28"/>
        </w:rPr>
        <w:t xml:space="preserve"> 5 </w:t>
      </w:r>
      <w:proofErr w:type="spellStart"/>
      <w:r w:rsidRPr="00B731E1">
        <w:rPr>
          <w:rFonts w:eastAsia="Times New Roman"/>
          <w:b w:val="0"/>
          <w:bCs/>
          <w:sz w:val="28"/>
          <w:szCs w:val="28"/>
        </w:rPr>
        <w:t>осный</w:t>
      </w:r>
      <w:proofErr w:type="spellEnd"/>
      <w:r w:rsidRPr="00B731E1">
        <w:rPr>
          <w:rFonts w:eastAsia="Times New Roman"/>
          <w:b w:val="0"/>
          <w:bCs/>
          <w:sz w:val="28"/>
          <w:szCs w:val="28"/>
        </w:rPr>
        <w:t xml:space="preserve"> трал телескоп </w:t>
      </w:r>
      <w:proofErr w:type="spellStart"/>
      <w:r w:rsidRPr="00B731E1">
        <w:rPr>
          <w:rFonts w:eastAsia="Times New Roman"/>
          <w:b w:val="0"/>
          <w:bCs/>
          <w:sz w:val="28"/>
          <w:szCs w:val="28"/>
        </w:rPr>
        <w:t>Meusburger</w:t>
      </w:r>
      <w:proofErr w:type="spellEnd"/>
      <w:r w:rsidRPr="00B731E1">
        <w:rPr>
          <w:rFonts w:eastAsia="Times New Roman"/>
          <w:b w:val="0"/>
          <w:bCs/>
          <w:sz w:val="28"/>
          <w:szCs w:val="28"/>
        </w:rPr>
        <w:t xml:space="preserve"> 2019 </w:t>
      </w:r>
      <w:proofErr w:type="spellStart"/>
      <w:r w:rsidRPr="00B731E1">
        <w:rPr>
          <w:rFonts w:eastAsia="Times New Roman"/>
          <w:b w:val="0"/>
          <w:bCs/>
          <w:sz w:val="28"/>
          <w:szCs w:val="28"/>
        </w:rPr>
        <w:t>гв</w:t>
      </w:r>
      <w:proofErr w:type="spellEnd"/>
      <w:r w:rsidRPr="00B731E1">
        <w:rPr>
          <w:rFonts w:eastAsia="Times New Roman"/>
          <w:b w:val="0"/>
          <w:bCs/>
          <w:sz w:val="28"/>
          <w:szCs w:val="28"/>
        </w:rPr>
        <w:t>:</w:t>
      </w:r>
    </w:p>
    <w:p w:rsidR="00B731E1" w:rsidRPr="00B731E1" w:rsidRDefault="007D41EB" w:rsidP="00B731E1">
      <w:pPr>
        <w:pStyle w:val="1"/>
        <w:numPr>
          <w:ilvl w:val="0"/>
          <w:numId w:val="0"/>
        </w:numPr>
        <w:shd w:val="clear" w:color="auto" w:fill="F9F9F9"/>
        <w:tabs>
          <w:tab w:val="left" w:pos="708"/>
        </w:tabs>
        <w:ind w:left="720"/>
        <w:jc w:val="left"/>
        <w:rPr>
          <w:rFonts w:eastAsia="Times New Roman"/>
          <w:b w:val="0"/>
          <w:bCs/>
          <w:sz w:val="28"/>
          <w:szCs w:val="28"/>
        </w:rPr>
      </w:pPr>
      <w:hyperlink r:id="rId11" w:history="1">
        <w:r w:rsidR="00B731E1" w:rsidRPr="00B731E1">
          <w:rPr>
            <w:rStyle w:val="af4"/>
            <w:rFonts w:eastAsia="Times New Roman"/>
            <w:b w:val="0"/>
            <w:bCs/>
            <w:sz w:val="28"/>
            <w:szCs w:val="28"/>
          </w:rPr>
          <w:t>https://www.youtube.com/watch?v=HDAuCXPRYvE&amp;list=PLrw39I_qGQmxGBCJcdkiW-wI0-AcLZ0vx&amp;index=49&amp;t=0s</w:t>
        </w:r>
      </w:hyperlink>
    </w:p>
    <w:p w:rsidR="00B731E1" w:rsidRPr="00B731E1" w:rsidRDefault="00B731E1" w:rsidP="00B731E1">
      <w:pPr>
        <w:pStyle w:val="1"/>
        <w:numPr>
          <w:ilvl w:val="0"/>
          <w:numId w:val="0"/>
        </w:numPr>
        <w:shd w:val="clear" w:color="auto" w:fill="F9F9F9"/>
        <w:tabs>
          <w:tab w:val="left" w:pos="708"/>
        </w:tabs>
        <w:ind w:left="720"/>
        <w:jc w:val="left"/>
        <w:rPr>
          <w:rFonts w:eastAsia="Times New Roman"/>
          <w:b w:val="0"/>
          <w:bCs/>
          <w:sz w:val="28"/>
          <w:szCs w:val="28"/>
        </w:rPr>
      </w:pPr>
    </w:p>
    <w:p w:rsidR="00B731E1" w:rsidRPr="00B731E1" w:rsidRDefault="00B731E1" w:rsidP="00B731E1">
      <w:pPr>
        <w:autoSpaceDE w:val="0"/>
        <w:spacing w:line="100" w:lineRule="atLeast"/>
        <w:rPr>
          <w:rFonts w:eastAsiaTheme="minorHAnsi"/>
          <w:b/>
          <w:bCs/>
          <w:sz w:val="28"/>
          <w:szCs w:val="28"/>
          <w:u w:val="single"/>
        </w:rPr>
      </w:pPr>
    </w:p>
    <w:p w:rsidR="00B731E1" w:rsidRPr="00B731E1" w:rsidRDefault="00B731E1" w:rsidP="00B731E1">
      <w:pPr>
        <w:autoSpaceDE w:val="0"/>
        <w:spacing w:line="100" w:lineRule="atLeast"/>
        <w:rPr>
          <w:b/>
          <w:bCs/>
          <w:sz w:val="28"/>
          <w:szCs w:val="28"/>
          <w:u w:val="single"/>
        </w:rPr>
      </w:pPr>
      <w:r w:rsidRPr="00B731E1">
        <w:rPr>
          <w:b/>
          <w:bCs/>
          <w:sz w:val="28"/>
          <w:szCs w:val="28"/>
          <w:u w:val="single"/>
        </w:rPr>
        <w:t>Сертификация</w:t>
      </w:r>
    </w:p>
    <w:p w:rsidR="00B731E1" w:rsidRPr="00B731E1" w:rsidRDefault="00B731E1" w:rsidP="00B731E1">
      <w:pPr>
        <w:autoSpaceDE w:val="0"/>
        <w:spacing w:line="100" w:lineRule="atLeast"/>
        <w:rPr>
          <w:b/>
          <w:bCs/>
          <w:sz w:val="28"/>
          <w:szCs w:val="28"/>
          <w:u w:val="single"/>
        </w:rPr>
      </w:pPr>
      <w:r w:rsidRPr="00B731E1">
        <w:rPr>
          <w:b/>
          <w:bCs/>
          <w:sz w:val="28"/>
          <w:szCs w:val="28"/>
        </w:rPr>
        <w:t>Полуприцепы «НОВТРАК» сертифицированы Госстандартом РФ в соответствии с последними правилами ЕЭК ООН.</w:t>
      </w:r>
    </w:p>
    <w:p w:rsidR="00B731E1" w:rsidRPr="00B731E1" w:rsidRDefault="00B731E1" w:rsidP="00B731E1">
      <w:pPr>
        <w:autoSpaceDE w:val="0"/>
        <w:spacing w:line="100" w:lineRule="atLeast"/>
        <w:rPr>
          <w:b/>
          <w:bCs/>
          <w:sz w:val="28"/>
          <w:szCs w:val="28"/>
        </w:rPr>
      </w:pPr>
      <w:r w:rsidRPr="00B731E1">
        <w:rPr>
          <w:b/>
          <w:bCs/>
          <w:sz w:val="28"/>
          <w:szCs w:val="28"/>
          <w:u w:val="single"/>
        </w:rPr>
        <w:t>Гарантия</w:t>
      </w:r>
    </w:p>
    <w:p w:rsidR="00B731E1" w:rsidRPr="00B731E1" w:rsidRDefault="00B731E1" w:rsidP="00B731E1">
      <w:pPr>
        <w:autoSpaceDE w:val="0"/>
        <w:spacing w:line="100" w:lineRule="atLeast"/>
        <w:rPr>
          <w:b/>
          <w:bCs/>
          <w:sz w:val="28"/>
          <w:szCs w:val="28"/>
          <w:u w:val="single"/>
        </w:rPr>
      </w:pPr>
      <w:r w:rsidRPr="00B731E1">
        <w:rPr>
          <w:b/>
          <w:bCs/>
          <w:sz w:val="28"/>
          <w:szCs w:val="28"/>
        </w:rPr>
        <w:t>Гарантийный срок на полуприцеп - 12 месяцев с момента продажи.</w:t>
      </w:r>
    </w:p>
    <w:p w:rsidR="00B731E1" w:rsidRPr="00B731E1" w:rsidRDefault="00B731E1" w:rsidP="00B731E1">
      <w:pPr>
        <w:autoSpaceDE w:val="0"/>
        <w:spacing w:line="100" w:lineRule="atLeast"/>
        <w:rPr>
          <w:b/>
          <w:bCs/>
          <w:sz w:val="28"/>
          <w:szCs w:val="28"/>
          <w:u w:val="single"/>
        </w:rPr>
      </w:pPr>
    </w:p>
    <w:p w:rsidR="00B731E1" w:rsidRPr="00B731E1" w:rsidRDefault="00B731E1" w:rsidP="00B731E1">
      <w:pPr>
        <w:autoSpaceDE w:val="0"/>
        <w:spacing w:line="100" w:lineRule="atLeast"/>
        <w:rPr>
          <w:b/>
          <w:bCs/>
          <w:sz w:val="28"/>
          <w:szCs w:val="28"/>
        </w:rPr>
      </w:pPr>
      <w:r w:rsidRPr="00B731E1">
        <w:rPr>
          <w:b/>
          <w:bCs/>
          <w:sz w:val="28"/>
          <w:szCs w:val="28"/>
          <w:u w:val="single"/>
        </w:rPr>
        <w:t>Сервисное обслуживание</w:t>
      </w:r>
    </w:p>
    <w:p w:rsidR="00B731E1" w:rsidRPr="00B731E1" w:rsidRDefault="00B731E1" w:rsidP="00B731E1">
      <w:pPr>
        <w:autoSpaceDE w:val="0"/>
        <w:spacing w:line="100" w:lineRule="atLeast"/>
        <w:rPr>
          <w:b/>
          <w:bCs/>
          <w:sz w:val="28"/>
          <w:szCs w:val="28"/>
        </w:rPr>
      </w:pPr>
      <w:r w:rsidRPr="00B731E1">
        <w:rPr>
          <w:b/>
          <w:bCs/>
          <w:sz w:val="28"/>
          <w:szCs w:val="28"/>
        </w:rPr>
        <w:lastRenderedPageBreak/>
        <w:t>Гарантийное и послегарантийное техническое обслуживание производится на сервисной станции завода «НОВТРАК». По взаимному согласованию возможны другие варианты.</w:t>
      </w:r>
    </w:p>
    <w:p w:rsidR="00B731E1" w:rsidRPr="00B731E1" w:rsidRDefault="00B731E1" w:rsidP="00B731E1">
      <w:pPr>
        <w:autoSpaceDE w:val="0"/>
        <w:spacing w:line="100" w:lineRule="atLeast"/>
        <w:rPr>
          <w:b/>
          <w:bCs/>
          <w:sz w:val="28"/>
          <w:szCs w:val="28"/>
        </w:rPr>
      </w:pPr>
    </w:p>
    <w:p w:rsidR="00B731E1" w:rsidRPr="00B731E1" w:rsidRDefault="00B731E1" w:rsidP="00B731E1">
      <w:pPr>
        <w:autoSpaceDE w:val="0"/>
        <w:spacing w:line="100" w:lineRule="atLeast"/>
        <w:rPr>
          <w:b/>
          <w:bCs/>
          <w:sz w:val="28"/>
          <w:szCs w:val="28"/>
        </w:rPr>
      </w:pPr>
      <w:r w:rsidRPr="00B731E1">
        <w:rPr>
          <w:b/>
          <w:bCs/>
          <w:sz w:val="28"/>
          <w:szCs w:val="28"/>
          <w:u w:val="single"/>
        </w:rPr>
        <w:t>Сроки поставки:</w:t>
      </w:r>
      <w:r w:rsidRPr="00B731E1">
        <w:rPr>
          <w:b/>
          <w:bCs/>
          <w:sz w:val="28"/>
          <w:szCs w:val="28"/>
        </w:rPr>
        <w:t xml:space="preserve"> на складе </w:t>
      </w:r>
      <w:r w:rsidR="001417D6">
        <w:rPr>
          <w:b/>
          <w:bCs/>
          <w:sz w:val="28"/>
          <w:szCs w:val="28"/>
        </w:rPr>
        <w:t>в Москве.</w:t>
      </w:r>
    </w:p>
    <w:p w:rsidR="00B731E1" w:rsidRPr="00B731E1" w:rsidRDefault="00B731E1" w:rsidP="00B731E1">
      <w:pPr>
        <w:autoSpaceDE w:val="0"/>
        <w:spacing w:line="100" w:lineRule="atLeast"/>
        <w:rPr>
          <w:b/>
          <w:bCs/>
          <w:sz w:val="28"/>
          <w:szCs w:val="28"/>
        </w:rPr>
      </w:pPr>
    </w:p>
    <w:p w:rsidR="00B731E1" w:rsidRPr="00B731E1" w:rsidRDefault="00B731E1" w:rsidP="00B731E1">
      <w:pPr>
        <w:autoSpaceDE w:val="0"/>
        <w:spacing w:line="100" w:lineRule="atLeast"/>
        <w:rPr>
          <w:b/>
          <w:bCs/>
          <w:sz w:val="28"/>
          <w:szCs w:val="28"/>
        </w:rPr>
      </w:pPr>
      <w:r w:rsidRPr="00B731E1">
        <w:rPr>
          <w:b/>
          <w:bCs/>
          <w:sz w:val="28"/>
          <w:szCs w:val="28"/>
        </w:rPr>
        <w:t>Предложение действительно 5 дней, дальнейшая ссылка на него возможна только по согласованию с заводом!</w:t>
      </w:r>
    </w:p>
    <w:p w:rsidR="00B731E1" w:rsidRPr="00B731E1" w:rsidRDefault="00B731E1" w:rsidP="00B731E1">
      <w:pPr>
        <w:autoSpaceDE w:val="0"/>
        <w:spacing w:line="100" w:lineRule="atLeast"/>
        <w:rPr>
          <w:b/>
          <w:bCs/>
          <w:sz w:val="28"/>
          <w:szCs w:val="28"/>
        </w:rPr>
      </w:pPr>
    </w:p>
    <w:p w:rsidR="00B731E1" w:rsidRPr="00B731E1" w:rsidRDefault="00B731E1" w:rsidP="00B731E1">
      <w:pPr>
        <w:autoSpaceDE w:val="0"/>
        <w:spacing w:line="100" w:lineRule="atLeast"/>
        <w:rPr>
          <w:b/>
          <w:bCs/>
          <w:sz w:val="28"/>
          <w:szCs w:val="28"/>
        </w:rPr>
      </w:pPr>
      <w:r w:rsidRPr="00B731E1">
        <w:rPr>
          <w:b/>
          <w:bCs/>
          <w:sz w:val="28"/>
          <w:szCs w:val="28"/>
        </w:rPr>
        <w:t>При возникновении каких-либо вопросов, обращайтесь, пожалуйста, в любое удобное для Вас время!</w:t>
      </w:r>
    </w:p>
    <w:p w:rsidR="00B731E1" w:rsidRPr="00B731E1" w:rsidRDefault="00B731E1" w:rsidP="00B731E1">
      <w:pPr>
        <w:autoSpaceDE w:val="0"/>
        <w:spacing w:line="100" w:lineRule="atLeast"/>
        <w:rPr>
          <w:b/>
          <w:bCs/>
          <w:sz w:val="28"/>
          <w:szCs w:val="28"/>
        </w:rPr>
      </w:pPr>
    </w:p>
    <w:p w:rsidR="00B731E1" w:rsidRPr="00B731E1" w:rsidRDefault="00B731E1" w:rsidP="00B731E1">
      <w:pPr>
        <w:pStyle w:val="14"/>
        <w:spacing w:before="120"/>
        <w:ind w:left="360"/>
        <w:rPr>
          <w:sz w:val="28"/>
          <w:szCs w:val="28"/>
        </w:rPr>
      </w:pPr>
      <w:r w:rsidRPr="00B731E1">
        <w:rPr>
          <w:b/>
          <w:bCs/>
          <w:sz w:val="28"/>
          <w:szCs w:val="28"/>
        </w:rPr>
        <w:t xml:space="preserve">Сроки поставки: 1 единица, в наличии </w:t>
      </w:r>
      <w:r w:rsidR="001417D6">
        <w:rPr>
          <w:b/>
          <w:bCs/>
          <w:sz w:val="28"/>
          <w:szCs w:val="28"/>
        </w:rPr>
        <w:t>в г. Москва</w:t>
      </w:r>
      <w:r w:rsidRPr="00B731E1">
        <w:rPr>
          <w:b/>
          <w:bCs/>
          <w:sz w:val="28"/>
          <w:szCs w:val="28"/>
        </w:rPr>
        <w:t xml:space="preserve">. </w:t>
      </w:r>
    </w:p>
    <w:p w:rsidR="00B731E1" w:rsidRPr="00B731E1" w:rsidRDefault="00B731E1" w:rsidP="00B731E1">
      <w:pPr>
        <w:pStyle w:val="14"/>
        <w:spacing w:before="120"/>
        <w:ind w:left="360"/>
        <w:rPr>
          <w:sz w:val="28"/>
          <w:szCs w:val="28"/>
        </w:rPr>
      </w:pPr>
      <w:r w:rsidRPr="00B731E1">
        <w:rPr>
          <w:b/>
          <w:bCs/>
          <w:sz w:val="28"/>
          <w:szCs w:val="28"/>
        </w:rPr>
        <w:t>Условия оплаты: аванс клиента по лизингу, остаток по уведомлению и осмотру ТС при заказе, 100 % - по наличию.</w:t>
      </w:r>
    </w:p>
    <w:p w:rsidR="00B731E1" w:rsidRPr="00B731E1" w:rsidRDefault="00B731E1" w:rsidP="00B731E1">
      <w:pPr>
        <w:pStyle w:val="14"/>
        <w:rPr>
          <w:color w:val="000000"/>
          <w:sz w:val="28"/>
          <w:szCs w:val="28"/>
        </w:rPr>
      </w:pPr>
    </w:p>
    <w:p w:rsidR="00B731E1" w:rsidRPr="00B731E1" w:rsidRDefault="00B731E1" w:rsidP="00B731E1">
      <w:pPr>
        <w:rPr>
          <w:color w:val="000000"/>
          <w:sz w:val="28"/>
          <w:szCs w:val="28"/>
          <w:lang w:val="pl-PL"/>
        </w:rPr>
      </w:pPr>
      <w:r w:rsidRPr="00B731E1">
        <w:rPr>
          <w:color w:val="000000"/>
          <w:sz w:val="28"/>
          <w:szCs w:val="28"/>
        </w:rPr>
        <w:t xml:space="preserve">С </w:t>
      </w:r>
      <w:r w:rsidRPr="00B731E1">
        <w:rPr>
          <w:color w:val="000000"/>
          <w:sz w:val="28"/>
          <w:szCs w:val="28"/>
          <w:lang w:val="pl-PL"/>
        </w:rPr>
        <w:t>уважением, Карнаков Вячеслав Владимирович</w:t>
      </w:r>
      <w:r w:rsidRPr="00B731E1">
        <w:rPr>
          <w:color w:val="000000"/>
          <w:sz w:val="28"/>
          <w:szCs w:val="28"/>
          <w:lang w:val="pl-PL"/>
        </w:rPr>
        <w:br/>
        <w:t>директор ООО "МаксКар"</w:t>
      </w:r>
    </w:p>
    <w:p w:rsidR="00B731E1" w:rsidRPr="00B731E1" w:rsidRDefault="00B731E1" w:rsidP="00B731E1">
      <w:pPr>
        <w:rPr>
          <w:color w:val="000000"/>
          <w:sz w:val="28"/>
          <w:szCs w:val="28"/>
        </w:rPr>
      </w:pPr>
      <w:r w:rsidRPr="00B731E1">
        <w:rPr>
          <w:color w:val="000000"/>
          <w:sz w:val="28"/>
          <w:szCs w:val="28"/>
        </w:rPr>
        <w:t>официальный дилер завода "НОВТРАК"</w:t>
      </w:r>
      <w:r w:rsidRPr="00B731E1">
        <w:rPr>
          <w:color w:val="000000"/>
          <w:sz w:val="28"/>
          <w:szCs w:val="28"/>
          <w:lang w:val="pl-PL"/>
        </w:rPr>
        <w:br/>
        <w:t>8 (383) 233-32-53</w:t>
      </w:r>
      <w:r w:rsidRPr="00B731E1">
        <w:rPr>
          <w:color w:val="000000"/>
          <w:sz w:val="28"/>
          <w:szCs w:val="28"/>
          <w:lang w:val="pl-PL"/>
        </w:rPr>
        <w:br/>
        <w:t>8-913-752-39-76</w:t>
      </w:r>
    </w:p>
    <w:p w:rsidR="00B731E1" w:rsidRPr="00B731E1" w:rsidRDefault="00B731E1" w:rsidP="00B731E1">
      <w:pPr>
        <w:pStyle w:val="af1"/>
        <w:rPr>
          <w:color w:val="000000"/>
          <w:sz w:val="28"/>
          <w:szCs w:val="28"/>
        </w:rPr>
      </w:pPr>
      <w:r w:rsidRPr="00B731E1">
        <w:rPr>
          <w:color w:val="000000"/>
          <w:sz w:val="28"/>
          <w:szCs w:val="28"/>
          <w:lang w:val="pl-PL"/>
        </w:rPr>
        <w:t>8-913-477-09-39 (служебный)</w:t>
      </w:r>
      <w:r w:rsidRPr="00B731E1">
        <w:rPr>
          <w:color w:val="000000"/>
          <w:sz w:val="28"/>
          <w:szCs w:val="28"/>
          <w:lang w:val="pl-PL"/>
        </w:rPr>
        <w:br/>
        <w:t>стоянка - г. Новосибирск, ул. Кубовая, 60.</w:t>
      </w:r>
      <w:r w:rsidRPr="00B731E1">
        <w:rPr>
          <w:color w:val="000000"/>
          <w:sz w:val="28"/>
          <w:szCs w:val="28"/>
          <w:lang w:val="pl-PL"/>
        </w:rPr>
        <w:br/>
        <w:t>(карьер Мочище, ост. Объединение 4, автобаза "КатуньТранс")</w:t>
      </w:r>
      <w:r w:rsidRPr="00B731E1">
        <w:rPr>
          <w:color w:val="000000"/>
          <w:sz w:val="28"/>
          <w:szCs w:val="28"/>
          <w:lang w:val="pl-PL"/>
        </w:rPr>
        <w:br/>
      </w:r>
      <w:hyperlink r:id="rId12" w:history="1">
        <w:r w:rsidRPr="00B731E1">
          <w:rPr>
            <w:rStyle w:val="af4"/>
            <w:sz w:val="28"/>
            <w:szCs w:val="28"/>
            <w:lang w:val="pl-PL"/>
          </w:rPr>
          <w:t>maxcar54@mail.ru</w:t>
        </w:r>
      </w:hyperlink>
    </w:p>
    <w:p w:rsidR="00B731E1" w:rsidRPr="00B731E1" w:rsidRDefault="007D41EB" w:rsidP="00B731E1">
      <w:pPr>
        <w:pStyle w:val="af1"/>
        <w:rPr>
          <w:color w:val="000000"/>
          <w:sz w:val="28"/>
          <w:szCs w:val="28"/>
        </w:rPr>
      </w:pPr>
      <w:hyperlink r:id="rId13" w:tgtFrame="_blank" w:history="1">
        <w:r w:rsidR="00B731E1" w:rsidRPr="00B731E1">
          <w:rPr>
            <w:rStyle w:val="af4"/>
            <w:sz w:val="28"/>
            <w:szCs w:val="28"/>
            <w:lang w:val="pl-PL"/>
          </w:rPr>
          <w:t>www.maxcar54.ru</w:t>
        </w:r>
      </w:hyperlink>
    </w:p>
    <w:p w:rsidR="00B731E1" w:rsidRPr="00B731E1" w:rsidRDefault="007D41EB" w:rsidP="00B731E1">
      <w:pPr>
        <w:rPr>
          <w:color w:val="000000"/>
          <w:sz w:val="28"/>
          <w:szCs w:val="28"/>
        </w:rPr>
      </w:pPr>
      <w:hyperlink r:id="rId14" w:history="1">
        <w:r w:rsidR="00B731E1" w:rsidRPr="00B731E1">
          <w:rPr>
            <w:rStyle w:val="af4"/>
            <w:sz w:val="28"/>
            <w:szCs w:val="28"/>
          </w:rPr>
          <w:t>https://www.youtube.com/channel/UCIiFI5uro5xB8fkw0N0pyRg/videos</w:t>
        </w:r>
      </w:hyperlink>
    </w:p>
    <w:p w:rsidR="00B731E1" w:rsidRPr="00B731E1" w:rsidRDefault="00B731E1" w:rsidP="00B731E1">
      <w:pPr>
        <w:pStyle w:val="14"/>
        <w:rPr>
          <w:sz w:val="28"/>
          <w:szCs w:val="28"/>
        </w:rPr>
      </w:pPr>
    </w:p>
    <w:p w:rsidR="00B731E1" w:rsidRPr="00B731E1" w:rsidRDefault="00B731E1" w:rsidP="00B731E1">
      <w:pPr>
        <w:rPr>
          <w:sz w:val="28"/>
          <w:szCs w:val="28"/>
        </w:rPr>
      </w:pPr>
    </w:p>
    <w:p w:rsidR="00352845" w:rsidRPr="00B731E1" w:rsidRDefault="00352845" w:rsidP="00B731E1">
      <w:pPr>
        <w:rPr>
          <w:sz w:val="28"/>
          <w:szCs w:val="28"/>
        </w:rPr>
      </w:pPr>
    </w:p>
    <w:sectPr w:rsidR="00352845" w:rsidRPr="00B731E1">
      <w:headerReference w:type="default" r:id="rId15"/>
      <w:footerReference w:type="default" r:id="rId16"/>
      <w:pgSz w:w="11906" w:h="16838"/>
      <w:pgMar w:top="223" w:right="746" w:bottom="766" w:left="900" w:header="166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1EB" w:rsidRDefault="007D41EB">
      <w:r>
        <w:separator/>
      </w:r>
    </w:p>
  </w:endnote>
  <w:endnote w:type="continuationSeparator" w:id="0">
    <w:p w:rsidR="007D41EB" w:rsidRDefault="007D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E1" w:rsidRDefault="00B731E1" w:rsidP="00B731E1">
    <w:pPr>
      <w:jc w:val="both"/>
    </w:pPr>
    <w:r>
      <w:t>Ю</w:t>
    </w:r>
    <w:r w:rsidRPr="00A70FAE">
      <w:t xml:space="preserve">ридический адрес: 630040, Новосибирская область, Новосибирский район, п. Озерный, ул. Промышленная, дом № 6, корпус 1, этаж 2, тел. (383) 233-32-53, </w:t>
    </w:r>
    <w:hyperlink r:id="rId1" w:history="1">
      <w:r w:rsidRPr="00A70FAE">
        <w:rPr>
          <w:rStyle w:val="af4"/>
          <w:color w:val="auto"/>
          <w:lang w:val="en-US"/>
        </w:rPr>
        <w:t>maxcar</w:t>
      </w:r>
      <w:r w:rsidRPr="00A70FAE">
        <w:rPr>
          <w:rStyle w:val="af4"/>
          <w:color w:val="auto"/>
        </w:rPr>
        <w:t>54@</w:t>
      </w:r>
      <w:r w:rsidRPr="00A70FAE">
        <w:rPr>
          <w:rStyle w:val="af4"/>
          <w:color w:val="auto"/>
          <w:lang w:val="en-US"/>
        </w:rPr>
        <w:t>mail</w:t>
      </w:r>
      <w:r w:rsidRPr="00A70FAE">
        <w:rPr>
          <w:rStyle w:val="af4"/>
          <w:color w:val="auto"/>
        </w:rPr>
        <w:t>.</w:t>
      </w:r>
      <w:r w:rsidRPr="00A70FAE">
        <w:rPr>
          <w:rStyle w:val="af4"/>
          <w:color w:val="auto"/>
          <w:lang w:val="en-US"/>
        </w:rPr>
        <w:t>ru</w:t>
      </w:r>
    </w:hyperlink>
    <w:r w:rsidRPr="00A70FAE">
      <w:t xml:space="preserve">, </w:t>
    </w:r>
    <w:hyperlink r:id="rId2" w:history="1">
      <w:r w:rsidRPr="00A70FAE">
        <w:rPr>
          <w:rStyle w:val="af4"/>
          <w:color w:val="auto"/>
          <w:lang w:val="en-US"/>
        </w:rPr>
        <w:t>www</w:t>
      </w:r>
      <w:r w:rsidRPr="00A70FAE">
        <w:rPr>
          <w:rStyle w:val="af4"/>
          <w:color w:val="auto"/>
        </w:rPr>
        <w:t>.</w:t>
      </w:r>
      <w:r w:rsidRPr="00A70FAE">
        <w:rPr>
          <w:rStyle w:val="af4"/>
          <w:color w:val="auto"/>
          <w:lang w:val="en-US"/>
        </w:rPr>
        <w:t>maxcar</w:t>
      </w:r>
      <w:r w:rsidRPr="00A70FAE">
        <w:rPr>
          <w:rStyle w:val="af4"/>
          <w:color w:val="auto"/>
        </w:rPr>
        <w:t>54.</w:t>
      </w:r>
      <w:r w:rsidRPr="00A70FAE">
        <w:rPr>
          <w:rStyle w:val="af4"/>
          <w:color w:val="auto"/>
          <w:lang w:val="en-US"/>
        </w:rPr>
        <w:t>ru</w:t>
      </w:r>
    </w:hyperlink>
    <w:r>
      <w:t xml:space="preserve"> Представительство в Москве: г. Люберцы, </w:t>
    </w:r>
    <w:proofErr w:type="spellStart"/>
    <w:r>
      <w:t>Новорязанское</w:t>
    </w:r>
    <w:proofErr w:type="spellEnd"/>
    <w:r>
      <w:t xml:space="preserve"> шоссе, 13; 8-985-848-44-28, </w:t>
    </w:r>
    <w:hyperlink r:id="rId3" w:history="1">
      <w:r w:rsidRPr="00D4410F">
        <w:rPr>
          <w:rStyle w:val="af4"/>
          <w:lang w:val="en-US"/>
        </w:rPr>
        <w:t>maxcar</w:t>
      </w:r>
      <w:r w:rsidRPr="00D4410F">
        <w:rPr>
          <w:rStyle w:val="af4"/>
        </w:rPr>
        <w:t>177@</w:t>
      </w:r>
      <w:r w:rsidRPr="00D4410F">
        <w:rPr>
          <w:rStyle w:val="af4"/>
          <w:lang w:val="en-US"/>
        </w:rPr>
        <w:t>mail</w:t>
      </w:r>
      <w:r w:rsidRPr="00D4410F">
        <w:rPr>
          <w:rStyle w:val="af4"/>
        </w:rPr>
        <w:t>.</w:t>
      </w:r>
      <w:r w:rsidRPr="00D4410F">
        <w:rPr>
          <w:rStyle w:val="af4"/>
          <w:lang w:val="en-US"/>
        </w:rPr>
        <w:t>ru</w:t>
      </w:r>
    </w:hyperlink>
    <w:r w:rsidRPr="00845D2E">
      <w:t xml:space="preserve"> </w:t>
    </w:r>
    <w:r>
      <w:t xml:space="preserve">Представительство в Санкт-Петербурге: 8-911-981-65-75, </w:t>
    </w:r>
    <w:hyperlink r:id="rId4" w:history="1">
      <w:r w:rsidRPr="00FA3C14">
        <w:rPr>
          <w:rStyle w:val="af4"/>
          <w:lang w:val="en-US"/>
        </w:rPr>
        <w:t>maxcar</w:t>
      </w:r>
      <w:r w:rsidRPr="00FA3C14">
        <w:rPr>
          <w:rStyle w:val="af4"/>
        </w:rPr>
        <w:t>78@</w:t>
      </w:r>
      <w:r w:rsidRPr="00FA3C14">
        <w:rPr>
          <w:rStyle w:val="af4"/>
          <w:lang w:val="en-US"/>
        </w:rPr>
        <w:t>mail</w:t>
      </w:r>
      <w:r w:rsidRPr="00FA3C14">
        <w:rPr>
          <w:rStyle w:val="af4"/>
        </w:rPr>
        <w:t>.</w:t>
      </w:r>
      <w:proofErr w:type="spellStart"/>
      <w:r w:rsidRPr="00FA3C14">
        <w:rPr>
          <w:rStyle w:val="af4"/>
          <w:lang w:val="en-US"/>
        </w:rPr>
        <w:t>ru</w:t>
      </w:r>
      <w:proofErr w:type="spellEnd"/>
    </w:hyperlink>
    <w:r>
      <w:t xml:space="preserve">; </w:t>
    </w:r>
    <w:r w:rsidRPr="00A70FAE">
      <w:t xml:space="preserve">ИНН 5406440450/КПП 540601001, р/с 40702810007000013734 </w:t>
    </w:r>
    <w:r w:rsidRPr="00A70FAE">
      <w:rPr>
        <w:rStyle w:val="rptfld1"/>
      </w:rPr>
      <w:t xml:space="preserve">в </w:t>
    </w:r>
    <w:r w:rsidRPr="00A70FAE">
      <w:t>Сибирский филиал АО "Райффайзенбанк", к/с 30101810300000000799, БИК 045004799</w:t>
    </w:r>
    <w:r>
      <w:t>, ОГРН 1085406017212, ОКВЭД 45</w:t>
    </w:r>
    <w:r w:rsidRPr="00A70FAE">
      <w:t>.10</w:t>
    </w:r>
  </w:p>
  <w:p w:rsidR="00352845" w:rsidRDefault="00352845">
    <w:pPr>
      <w:pStyle w:val="10"/>
      <w:widowControl/>
      <w:suppressAutoHyphens w:val="0"/>
      <w:jc w:val="both"/>
      <w:rPr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1EB" w:rsidRDefault="007D41EB">
      <w:r>
        <w:separator/>
      </w:r>
    </w:p>
  </w:footnote>
  <w:footnote w:type="continuationSeparator" w:id="0">
    <w:p w:rsidR="007D41EB" w:rsidRDefault="007D4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8" w:type="dxa"/>
      <w:tblLook w:val="00A0" w:firstRow="1" w:lastRow="0" w:firstColumn="1" w:lastColumn="0" w:noHBand="0" w:noVBand="0"/>
    </w:tblPr>
    <w:tblGrid>
      <w:gridCol w:w="468"/>
      <w:gridCol w:w="10080"/>
    </w:tblGrid>
    <w:tr w:rsidR="00352845">
      <w:trPr>
        <w:trHeight w:val="1800"/>
      </w:trPr>
      <w:tc>
        <w:tcPr>
          <w:tcW w:w="468" w:type="dxa"/>
          <w:shd w:val="clear" w:color="auto" w:fill="auto"/>
        </w:tcPr>
        <w:p w:rsidR="00352845" w:rsidRDefault="00E45B1C">
          <w:pPr>
            <w:pStyle w:val="10"/>
            <w:widowControl/>
            <w:suppressAutoHyphens w:val="0"/>
            <w:jc w:val="center"/>
            <w:rPr>
              <w:b/>
              <w:sz w:val="28"/>
              <w:szCs w:val="28"/>
              <w:lang w:eastAsia="ru-RU"/>
            </w:rPr>
          </w:pPr>
          <w:r>
            <w:rPr>
              <w:b/>
              <w:noProof/>
              <w:sz w:val="28"/>
              <w:szCs w:val="28"/>
              <w:lang w:eastAsia="ru-RU"/>
            </w:rPr>
            <w:drawing>
              <wp:anchor distT="0" distB="0" distL="0" distR="0" simplePos="0" relativeHeight="10" behindDoc="1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-104775</wp:posOffset>
                </wp:positionV>
                <wp:extent cx="5715635" cy="817880"/>
                <wp:effectExtent l="0" t="0" r="0" b="0"/>
                <wp:wrapNone/>
                <wp:docPr id="4" name="Изображение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Изображение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635" cy="817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079" w:type="dxa"/>
          <w:shd w:val="clear" w:color="auto" w:fill="auto"/>
        </w:tcPr>
        <w:p w:rsidR="00352845" w:rsidRDefault="00E45B1C">
          <w:pPr>
            <w:pStyle w:val="10"/>
            <w:widowControl/>
            <w:tabs>
              <w:tab w:val="left" w:pos="6690"/>
            </w:tabs>
            <w:suppressAutoHyphens w:val="0"/>
            <w:rPr>
              <w:b/>
              <w:sz w:val="28"/>
              <w:szCs w:val="28"/>
              <w:lang w:eastAsia="ru-RU"/>
            </w:rPr>
          </w:pPr>
          <w:r>
            <w:rPr>
              <w:b/>
              <w:sz w:val="28"/>
              <w:szCs w:val="28"/>
              <w:lang w:eastAsia="ru-RU"/>
            </w:rPr>
            <w:tab/>
            <w:t xml:space="preserve">            </w:t>
          </w:r>
          <w:r>
            <w:rPr>
              <w:b/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1400810" cy="1181735"/>
                <wp:effectExtent l="0" t="0" r="0" b="0"/>
                <wp:docPr id="5" name="Изображение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Изображение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810" cy="1181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52845" w:rsidRDefault="00E45B1C">
          <w:pPr>
            <w:pStyle w:val="10"/>
            <w:widowControl/>
            <w:suppressAutoHyphens w:val="0"/>
            <w:ind w:left="-285" w:hanging="3"/>
            <w:jc w:val="center"/>
            <w:rPr>
              <w:b/>
              <w:sz w:val="20"/>
              <w:lang w:eastAsia="ru-RU"/>
            </w:rPr>
          </w:pPr>
          <w:r>
            <w:rPr>
              <w:b/>
              <w:sz w:val="28"/>
              <w:szCs w:val="28"/>
              <w:lang w:eastAsia="ru-RU"/>
            </w:rPr>
            <w:t>Общество с ограниченной ответственностью « МаксКар»</w:t>
          </w:r>
        </w:p>
      </w:tc>
    </w:tr>
  </w:tbl>
  <w:p w:rsidR="00352845" w:rsidRDefault="00352845">
    <w:pPr>
      <w:pStyle w:val="10"/>
      <w:widowControl/>
      <w:suppressAutoHyphens w:val="0"/>
      <w:jc w:val="center"/>
      <w:rPr>
        <w:sz w:val="20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Lucida Sans Unicode"/>
        <w:color w:val="00000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0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0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Lucida Sans Unicode"/>
        <w:color w:val="0000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0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0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 Sans Unicode"/>
        <w:color w:val="0000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0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0"/>
        <w:szCs w:val="24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Lucida Sans Unicode"/>
        <w:color w:val="000000"/>
        <w:sz w:val="20"/>
        <w:szCs w:val="2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0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0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Lucida Sans Unicode"/>
        <w:color w:val="000000"/>
        <w:sz w:val="20"/>
        <w:szCs w:val="2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0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0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 Sans Unicode"/>
        <w:color w:val="000000"/>
        <w:sz w:val="20"/>
        <w:szCs w:val="2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0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0"/>
        <w:szCs w:val="24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Lucida Sans Unicode"/>
        <w:color w:val="000000"/>
        <w:sz w:val="20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0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0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Lucida Sans Unicode"/>
        <w:color w:val="000000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0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0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 Sans Unicode"/>
        <w:color w:val="000000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0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0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Lucida Sans Unicode"/>
        <w:color w:val="000000"/>
        <w:sz w:val="20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0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0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Lucida Sans Unicode"/>
        <w:color w:val="000000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0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0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 Sans Unicode"/>
        <w:color w:val="000000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0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0"/>
        <w:szCs w:val="24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  <w:sz w:val="20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auto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auto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Lucida Sans Unicode"/>
        <w:color w:val="000000"/>
        <w:sz w:val="20"/>
        <w:szCs w:val="24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0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0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Lucida Sans Unicode"/>
        <w:color w:val="000000"/>
        <w:sz w:val="20"/>
        <w:szCs w:val="24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0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0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 Sans Unicode"/>
        <w:color w:val="000000"/>
        <w:sz w:val="20"/>
        <w:szCs w:val="24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0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0"/>
        <w:szCs w:val="24"/>
      </w:rPr>
    </w:lvl>
  </w:abstractNum>
  <w:abstractNum w:abstractNumId="8" w15:restartNumberingAfterBreak="0">
    <w:nsid w:val="0B8A6612"/>
    <w:multiLevelType w:val="multilevel"/>
    <w:tmpl w:val="24E2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color w:val="000000"/>
        <w:sz w:val="26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9" w15:restartNumberingAfterBreak="0">
    <w:nsid w:val="0DEF4EF6"/>
    <w:multiLevelType w:val="multilevel"/>
    <w:tmpl w:val="0A58306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314F5FE9"/>
    <w:multiLevelType w:val="multilevel"/>
    <w:tmpl w:val="695A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color w:val="000000"/>
        <w:sz w:val="26"/>
        <w:szCs w:val="24"/>
        <w:highlight w:val="white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z w:val="20"/>
        <w:szCs w:val="24"/>
        <w:highlight w:val="white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z w:val="20"/>
        <w:szCs w:val="24"/>
        <w:highlight w:val="white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56C2ACD"/>
    <w:multiLevelType w:val="multilevel"/>
    <w:tmpl w:val="4900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color w:val="00000A"/>
        <w:sz w:val="26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A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A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49323B8D"/>
    <w:multiLevelType w:val="multilevel"/>
    <w:tmpl w:val="A2A0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sz w:val="26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0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0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4FF653A3"/>
    <w:multiLevelType w:val="multilevel"/>
    <w:tmpl w:val="AFB8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color w:val="000000"/>
        <w:sz w:val="26"/>
        <w:szCs w:val="24"/>
        <w:highlight w:val="white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z w:val="20"/>
        <w:szCs w:val="24"/>
        <w:highlight w:val="white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z w:val="20"/>
        <w:szCs w:val="24"/>
        <w:highlight w:val="white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55B13D00"/>
    <w:multiLevelType w:val="multilevel"/>
    <w:tmpl w:val="DA2C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color w:val="000000"/>
        <w:sz w:val="26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z w:val="20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z w:val="20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8137EB9"/>
    <w:multiLevelType w:val="multilevel"/>
    <w:tmpl w:val="85EAD8D6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Times New Roman" w:hint="default"/>
        <w:sz w:val="26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506"/>
        </w:tabs>
        <w:ind w:left="1506" w:hanging="360"/>
      </w:pPr>
      <w:rPr>
        <w:rFonts w:ascii="OpenSymbol" w:hAnsi="Open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866"/>
        </w:tabs>
        <w:ind w:left="1866" w:hanging="360"/>
      </w:pPr>
      <w:rPr>
        <w:rFonts w:ascii="OpenSymbol" w:hAnsi="Open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Times New Roman" w:hint="default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586"/>
        </w:tabs>
        <w:ind w:left="2586" w:hanging="360"/>
      </w:pPr>
      <w:rPr>
        <w:rFonts w:ascii="OpenSymbol" w:hAnsi="OpenSymbol" w:cs="Star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946"/>
        </w:tabs>
        <w:ind w:left="2946" w:hanging="360"/>
      </w:pPr>
      <w:rPr>
        <w:rFonts w:ascii="OpenSymbol" w:hAnsi="Open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 w:hint="default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666"/>
        </w:tabs>
        <w:ind w:left="3666" w:hanging="360"/>
      </w:pPr>
      <w:rPr>
        <w:rFonts w:ascii="OpenSymbol" w:hAnsi="OpenSymbol" w:cs="Star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4026"/>
        </w:tabs>
        <w:ind w:left="4026" w:hanging="360"/>
      </w:pPr>
      <w:rPr>
        <w:rFonts w:ascii="OpenSymbol" w:hAnsi="OpenSymbol" w:cs="StarSymbol" w:hint="default"/>
        <w:sz w:val="18"/>
        <w:szCs w:val="18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11"/>
  </w:num>
  <w:num w:numId="7">
    <w:abstractNumId w:val="15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45"/>
    <w:rsid w:val="00023CC9"/>
    <w:rsid w:val="001417D6"/>
    <w:rsid w:val="001F7836"/>
    <w:rsid w:val="00291454"/>
    <w:rsid w:val="00352845"/>
    <w:rsid w:val="00361A47"/>
    <w:rsid w:val="00392359"/>
    <w:rsid w:val="003A20F8"/>
    <w:rsid w:val="00472D21"/>
    <w:rsid w:val="005D5B36"/>
    <w:rsid w:val="00607A62"/>
    <w:rsid w:val="00673AB7"/>
    <w:rsid w:val="007365C3"/>
    <w:rsid w:val="00772448"/>
    <w:rsid w:val="007A3D35"/>
    <w:rsid w:val="007D41EB"/>
    <w:rsid w:val="009422E1"/>
    <w:rsid w:val="009D5480"/>
    <w:rsid w:val="00B11A1B"/>
    <w:rsid w:val="00B1521D"/>
    <w:rsid w:val="00B26FD2"/>
    <w:rsid w:val="00B3575A"/>
    <w:rsid w:val="00B731E1"/>
    <w:rsid w:val="00C36524"/>
    <w:rsid w:val="00C52CD0"/>
    <w:rsid w:val="00CD30B8"/>
    <w:rsid w:val="00DC4EB3"/>
    <w:rsid w:val="00E45B1C"/>
    <w:rsid w:val="00E71394"/>
    <w:rsid w:val="00EA4AD1"/>
    <w:rsid w:val="00F4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6231"/>
  <w15:docId w15:val="{32EDA45F-4D83-4CD0-A0B2-BF22D085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link w:val="11"/>
    <w:qFormat/>
    <w:locked/>
    <w:rsid w:val="00371C0C"/>
    <w:pPr>
      <w:keepNext/>
      <w:widowControl/>
      <w:numPr>
        <w:numId w:val="1"/>
      </w:numPr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D84DAB"/>
    <w:pPr>
      <w:widowControl w:val="0"/>
      <w:suppressAutoHyphens/>
    </w:pPr>
    <w:rPr>
      <w:rFonts w:eastAsia="Arial"/>
      <w:color w:val="00000A"/>
      <w:sz w:val="22"/>
      <w:lang w:eastAsia="ar-SA"/>
    </w:rPr>
  </w:style>
  <w:style w:type="character" w:customStyle="1" w:styleId="11">
    <w:name w:val="Заголовок 1 Знак"/>
    <w:basedOn w:val="a0"/>
    <w:link w:val="1"/>
    <w:uiPriority w:val="99"/>
    <w:qFormat/>
    <w:locked/>
    <w:rsid w:val="00286056"/>
    <w:rPr>
      <w:rFonts w:ascii="Cambria" w:hAnsi="Cambria" w:cs="Times New Roman"/>
      <w:b/>
      <w:bCs/>
      <w:sz w:val="32"/>
      <w:szCs w:val="32"/>
      <w:lang w:eastAsia="ar-SA" w:bidi="ar-SA"/>
    </w:rPr>
  </w:style>
  <w:style w:type="character" w:customStyle="1" w:styleId="apple-style-span">
    <w:name w:val="apple-style-span"/>
    <w:basedOn w:val="a0"/>
    <w:uiPriority w:val="99"/>
    <w:qFormat/>
    <w:rsid w:val="00AE4562"/>
    <w:rPr>
      <w:rFonts w:cs="Times New Roman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E4562"/>
    <w:rPr>
      <w:rFonts w:cs="Times New Roman"/>
      <w:color w:val="0000FF"/>
      <w:u w:val="single"/>
    </w:rPr>
  </w:style>
  <w:style w:type="character" w:customStyle="1" w:styleId="a4">
    <w:name w:val="Нижний колонтитул Знак"/>
    <w:basedOn w:val="a0"/>
    <w:uiPriority w:val="99"/>
    <w:semiHidden/>
    <w:qFormat/>
    <w:locked/>
    <w:rsid w:val="002B6160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qFormat/>
    <w:rsid w:val="00355CFD"/>
    <w:rPr>
      <w:rFonts w:cs="Times New Roman"/>
    </w:rPr>
  </w:style>
  <w:style w:type="character" w:customStyle="1" w:styleId="a6">
    <w:name w:val="Верхний колонтитул Знак"/>
    <w:basedOn w:val="a0"/>
    <w:uiPriority w:val="99"/>
    <w:semiHidden/>
    <w:qFormat/>
    <w:locked/>
    <w:rsid w:val="002B6160"/>
    <w:rPr>
      <w:rFonts w:cs="Times New Roman"/>
      <w:sz w:val="20"/>
      <w:szCs w:val="20"/>
    </w:rPr>
  </w:style>
  <w:style w:type="character" w:customStyle="1" w:styleId="12">
    <w:name w:val="Заголовок1"/>
    <w:basedOn w:val="a0"/>
    <w:uiPriority w:val="99"/>
    <w:qFormat/>
    <w:rsid w:val="002205CA"/>
    <w:rPr>
      <w:rFonts w:cs="Times New Roman"/>
    </w:rPr>
  </w:style>
  <w:style w:type="character" w:customStyle="1" w:styleId="style13361354500000000232rvts6">
    <w:name w:val="style_13361354500000000232rvts6"/>
    <w:basedOn w:val="a0"/>
    <w:uiPriority w:val="99"/>
    <w:qFormat/>
    <w:rsid w:val="008F7B87"/>
    <w:rPr>
      <w:rFonts w:cs="Times New Roman"/>
    </w:rPr>
  </w:style>
  <w:style w:type="character" w:customStyle="1" w:styleId="quotationsitemrate">
    <w:name w:val="quotations__item__rate"/>
    <w:basedOn w:val="a0"/>
    <w:uiPriority w:val="99"/>
    <w:qFormat/>
    <w:rsid w:val="00943C34"/>
    <w:rPr>
      <w:rFonts w:cs="Times New Roman"/>
    </w:rPr>
  </w:style>
  <w:style w:type="character" w:customStyle="1" w:styleId="s-rateitemcontvalue1">
    <w:name w:val="s-rate__item__cont__value1"/>
    <w:basedOn w:val="a0"/>
    <w:uiPriority w:val="99"/>
    <w:qFormat/>
    <w:rsid w:val="0068539C"/>
    <w:rPr>
      <w:rFonts w:cs="Times New Roman"/>
      <w:color w:val="2C2A28"/>
      <w:sz w:val="37"/>
      <w:szCs w:val="37"/>
    </w:rPr>
  </w:style>
  <w:style w:type="character" w:customStyle="1" w:styleId="BodyTextChar">
    <w:name w:val="Body Text Char"/>
    <w:basedOn w:val="a0"/>
    <w:uiPriority w:val="99"/>
    <w:semiHidden/>
    <w:qFormat/>
    <w:locked/>
    <w:rsid w:val="00B51B7A"/>
    <w:rPr>
      <w:rFonts w:cs="Times New Roman"/>
      <w:sz w:val="20"/>
      <w:szCs w:val="20"/>
    </w:rPr>
  </w:style>
  <w:style w:type="character" w:customStyle="1" w:styleId="a7">
    <w:name w:val="Основной текст Знак"/>
    <w:basedOn w:val="a0"/>
    <w:uiPriority w:val="99"/>
    <w:qFormat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qFormat/>
    <w:rsid w:val="00F237F5"/>
  </w:style>
  <w:style w:type="character" w:customStyle="1" w:styleId="BodyTextIndentChar">
    <w:name w:val="Body Text Indent Char"/>
    <w:basedOn w:val="a0"/>
    <w:uiPriority w:val="99"/>
    <w:semiHidden/>
    <w:qFormat/>
    <w:locked/>
    <w:rsid w:val="00F03BB7"/>
    <w:rPr>
      <w:rFonts w:cs="Times New Roman"/>
      <w:sz w:val="20"/>
      <w:szCs w:val="20"/>
    </w:rPr>
  </w:style>
  <w:style w:type="character" w:customStyle="1" w:styleId="a8">
    <w:name w:val="Основной текст с отступом Знак"/>
    <w:uiPriority w:val="99"/>
    <w:qFormat/>
    <w:locked/>
    <w:rsid w:val="00A467B6"/>
    <w:rPr>
      <w:rFonts w:eastAsia="PMingLiU"/>
      <w:sz w:val="24"/>
    </w:rPr>
  </w:style>
  <w:style w:type="character" w:customStyle="1" w:styleId="rptfld1">
    <w:name w:val="rptfld1"/>
    <w:basedOn w:val="a0"/>
    <w:uiPriority w:val="99"/>
    <w:qFormat/>
    <w:rsid w:val="008F0E60"/>
    <w:rPr>
      <w:rFonts w:cs="Times New Roman"/>
      <w:bdr w:val="single" w:sz="6" w:space="0" w:color="EAEAE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eastAsia="PMingLiU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  <w:b/>
      <w:color w:val="000000"/>
      <w:sz w:val="26"/>
      <w:szCs w:val="24"/>
      <w:highlight w:val="white"/>
      <w:lang w:val="ru-RU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Times New Roman"/>
      <w:color w:val="000000"/>
      <w:sz w:val="20"/>
      <w:szCs w:val="24"/>
      <w:highlight w:val="white"/>
      <w:lang w:val="ru-RU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Times New Roman"/>
      <w:color w:val="000000"/>
      <w:sz w:val="20"/>
      <w:szCs w:val="24"/>
      <w:highlight w:val="white"/>
      <w:lang w:val="ru-RU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Times New Roman"/>
      <w:b/>
      <w:sz w:val="26"/>
      <w:szCs w:val="24"/>
      <w:lang w:val="en-US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Times New Roman"/>
      <w:sz w:val="20"/>
      <w:szCs w:val="24"/>
      <w:lang w:val="en-US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Times New Roman"/>
      <w:sz w:val="20"/>
      <w:szCs w:val="24"/>
      <w:lang w:val="en-US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Times New Roman"/>
      <w:b/>
      <w:color w:val="000000"/>
      <w:sz w:val="26"/>
      <w:szCs w:val="24"/>
      <w:lang w:val="en-US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Times New Roman"/>
      <w:color w:val="000000"/>
      <w:sz w:val="20"/>
      <w:szCs w:val="24"/>
      <w:lang w:val="en-US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Times New Roman"/>
      <w:color w:val="000000"/>
      <w:sz w:val="20"/>
      <w:szCs w:val="24"/>
      <w:lang w:val="en-US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Times New Roman"/>
      <w:b/>
      <w:color w:val="000000"/>
      <w:sz w:val="26"/>
      <w:szCs w:val="24"/>
      <w:highlight w:val="white"/>
      <w:lang w:val="en-US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Times New Roman"/>
      <w:color w:val="000000"/>
      <w:sz w:val="20"/>
      <w:szCs w:val="24"/>
      <w:highlight w:val="white"/>
      <w:lang w:val="en-US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Times New Roman"/>
      <w:color w:val="000000"/>
      <w:sz w:val="20"/>
      <w:szCs w:val="24"/>
      <w:highlight w:val="white"/>
      <w:lang w:val="en-US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Times New Roman"/>
      <w:b/>
      <w:color w:val="00000A"/>
      <w:sz w:val="26"/>
      <w:szCs w:val="24"/>
      <w:lang w:val="ru-RU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Times New Roman"/>
      <w:color w:val="00000A"/>
      <w:sz w:val="20"/>
      <w:szCs w:val="24"/>
      <w:lang w:val="ru-RU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Times New Roman"/>
      <w:color w:val="00000A"/>
      <w:sz w:val="20"/>
      <w:szCs w:val="24"/>
      <w:lang w:val="ru-RU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Times New Roman"/>
      <w:sz w:val="26"/>
      <w:szCs w:val="24"/>
      <w:lang w:val="ru-RU"/>
    </w:rPr>
  </w:style>
  <w:style w:type="character" w:customStyle="1" w:styleId="ListLabel192">
    <w:name w:val="ListLabel 192"/>
    <w:qFormat/>
    <w:rPr>
      <w:rFonts w:cs="StarSymbol"/>
      <w:sz w:val="18"/>
      <w:szCs w:val="18"/>
    </w:rPr>
  </w:style>
  <w:style w:type="character" w:customStyle="1" w:styleId="ListLabel193">
    <w:name w:val="ListLabel 193"/>
    <w:qFormat/>
    <w:rPr>
      <w:rFonts w:cs="StarSymbol"/>
      <w:sz w:val="18"/>
      <w:szCs w:val="18"/>
    </w:rPr>
  </w:style>
  <w:style w:type="character" w:customStyle="1" w:styleId="ListLabel194">
    <w:name w:val="ListLabel 194"/>
    <w:qFormat/>
    <w:rPr>
      <w:rFonts w:cs="Times New Roman"/>
      <w:sz w:val="20"/>
      <w:szCs w:val="24"/>
      <w:lang w:val="ru-RU"/>
    </w:rPr>
  </w:style>
  <w:style w:type="character" w:customStyle="1" w:styleId="ListLabel195">
    <w:name w:val="ListLabel 195"/>
    <w:qFormat/>
    <w:rPr>
      <w:rFonts w:cs="StarSymbol"/>
      <w:sz w:val="18"/>
      <w:szCs w:val="18"/>
    </w:rPr>
  </w:style>
  <w:style w:type="character" w:customStyle="1" w:styleId="ListLabel196">
    <w:name w:val="ListLabel 196"/>
    <w:qFormat/>
    <w:rPr>
      <w:rFonts w:cs="StarSymbol"/>
      <w:sz w:val="18"/>
      <w:szCs w:val="18"/>
    </w:rPr>
  </w:style>
  <w:style w:type="character" w:customStyle="1" w:styleId="ListLabel197">
    <w:name w:val="ListLabel 197"/>
    <w:qFormat/>
    <w:rPr>
      <w:rFonts w:cs="Times New Roman"/>
      <w:sz w:val="20"/>
      <w:szCs w:val="24"/>
      <w:lang w:val="ru-RU"/>
    </w:rPr>
  </w:style>
  <w:style w:type="character" w:customStyle="1" w:styleId="ListLabel198">
    <w:name w:val="ListLabel 198"/>
    <w:qFormat/>
    <w:rPr>
      <w:rFonts w:cs="StarSymbol"/>
      <w:sz w:val="18"/>
      <w:szCs w:val="18"/>
    </w:rPr>
  </w:style>
  <w:style w:type="character" w:customStyle="1" w:styleId="ListLabel199">
    <w:name w:val="ListLabel 199"/>
    <w:qFormat/>
    <w:rPr>
      <w:rFonts w:cs="StarSymbol"/>
      <w:sz w:val="18"/>
      <w:szCs w:val="18"/>
    </w:rPr>
  </w:style>
  <w:style w:type="character" w:customStyle="1" w:styleId="ListLabel200">
    <w:name w:val="ListLabel 200"/>
    <w:qFormat/>
    <w:rPr>
      <w:rFonts w:cs="Times New Roman"/>
      <w:b/>
      <w:color w:val="000000"/>
      <w:sz w:val="26"/>
      <w:szCs w:val="24"/>
      <w:lang w:val="ru-RU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Times New Roman"/>
      <w:color w:val="000000"/>
      <w:sz w:val="20"/>
      <w:szCs w:val="24"/>
      <w:lang w:val="ru-RU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Times New Roman"/>
      <w:color w:val="000000"/>
      <w:sz w:val="20"/>
      <w:szCs w:val="24"/>
      <w:lang w:val="ru-RU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  <w:b/>
      <w:color w:val="000000"/>
      <w:sz w:val="26"/>
      <w:szCs w:val="24"/>
      <w:highlight w:val="white"/>
      <w:lang w:val="ru-RU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Times New Roman"/>
      <w:color w:val="000000"/>
      <w:sz w:val="20"/>
      <w:szCs w:val="24"/>
      <w:highlight w:val="white"/>
      <w:lang w:val="ru-RU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Times New Roman"/>
      <w:color w:val="000000"/>
      <w:sz w:val="20"/>
      <w:szCs w:val="24"/>
      <w:highlight w:val="white"/>
      <w:lang w:val="ru-RU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Times New Roman"/>
      <w:b/>
      <w:sz w:val="26"/>
      <w:szCs w:val="24"/>
      <w:lang w:val="en-US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Times New Roman"/>
      <w:sz w:val="20"/>
      <w:szCs w:val="24"/>
      <w:lang w:val="en-US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Times New Roman"/>
      <w:sz w:val="20"/>
      <w:szCs w:val="24"/>
      <w:lang w:val="en-US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Times New Roman"/>
      <w:b/>
      <w:color w:val="000000"/>
      <w:sz w:val="26"/>
      <w:szCs w:val="24"/>
      <w:lang w:val="en-US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Times New Roman"/>
      <w:color w:val="000000"/>
      <w:sz w:val="20"/>
      <w:szCs w:val="24"/>
      <w:lang w:val="en-US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Times New Roman"/>
      <w:color w:val="000000"/>
      <w:sz w:val="20"/>
      <w:szCs w:val="24"/>
      <w:lang w:val="en-US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Times New Roman"/>
      <w:b/>
      <w:color w:val="000000"/>
      <w:sz w:val="26"/>
      <w:szCs w:val="24"/>
      <w:highlight w:val="white"/>
      <w:lang w:val="en-US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Times New Roman"/>
      <w:color w:val="000000"/>
      <w:sz w:val="20"/>
      <w:szCs w:val="24"/>
      <w:highlight w:val="white"/>
      <w:lang w:val="en-US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Times New Roman"/>
      <w:color w:val="000000"/>
      <w:sz w:val="20"/>
      <w:szCs w:val="24"/>
      <w:highlight w:val="white"/>
      <w:lang w:val="en-US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Times New Roman"/>
      <w:b/>
      <w:color w:val="00000A"/>
      <w:sz w:val="26"/>
      <w:szCs w:val="24"/>
      <w:lang w:val="ru-RU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Times New Roman"/>
      <w:color w:val="00000A"/>
      <w:sz w:val="20"/>
      <w:szCs w:val="24"/>
      <w:lang w:val="ru-RU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Times New Roman"/>
      <w:color w:val="00000A"/>
      <w:sz w:val="20"/>
      <w:szCs w:val="24"/>
      <w:lang w:val="ru-RU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Times New Roman"/>
      <w:sz w:val="26"/>
      <w:szCs w:val="24"/>
      <w:lang w:val="ru-RU"/>
    </w:rPr>
  </w:style>
  <w:style w:type="character" w:customStyle="1" w:styleId="ListLabel256">
    <w:name w:val="ListLabel 256"/>
    <w:qFormat/>
    <w:rPr>
      <w:rFonts w:cs="StarSymbol"/>
      <w:sz w:val="18"/>
      <w:szCs w:val="18"/>
    </w:rPr>
  </w:style>
  <w:style w:type="character" w:customStyle="1" w:styleId="ListLabel257">
    <w:name w:val="ListLabel 257"/>
    <w:qFormat/>
    <w:rPr>
      <w:rFonts w:cs="StarSymbol"/>
      <w:sz w:val="18"/>
      <w:szCs w:val="18"/>
    </w:rPr>
  </w:style>
  <w:style w:type="character" w:customStyle="1" w:styleId="ListLabel258">
    <w:name w:val="ListLabel 258"/>
    <w:qFormat/>
    <w:rPr>
      <w:rFonts w:cs="Times New Roman"/>
      <w:sz w:val="20"/>
      <w:szCs w:val="24"/>
      <w:lang w:val="ru-RU"/>
    </w:rPr>
  </w:style>
  <w:style w:type="character" w:customStyle="1" w:styleId="ListLabel259">
    <w:name w:val="ListLabel 259"/>
    <w:qFormat/>
    <w:rPr>
      <w:rFonts w:cs="StarSymbol"/>
      <w:sz w:val="18"/>
      <w:szCs w:val="18"/>
    </w:rPr>
  </w:style>
  <w:style w:type="character" w:customStyle="1" w:styleId="ListLabel260">
    <w:name w:val="ListLabel 260"/>
    <w:qFormat/>
    <w:rPr>
      <w:rFonts w:cs="StarSymbol"/>
      <w:sz w:val="18"/>
      <w:szCs w:val="18"/>
    </w:rPr>
  </w:style>
  <w:style w:type="character" w:customStyle="1" w:styleId="ListLabel261">
    <w:name w:val="ListLabel 261"/>
    <w:qFormat/>
    <w:rPr>
      <w:rFonts w:cs="Times New Roman"/>
      <w:sz w:val="20"/>
      <w:szCs w:val="24"/>
      <w:lang w:val="ru-RU"/>
    </w:rPr>
  </w:style>
  <w:style w:type="character" w:customStyle="1" w:styleId="ListLabel262">
    <w:name w:val="ListLabel 262"/>
    <w:qFormat/>
    <w:rPr>
      <w:rFonts w:cs="StarSymbol"/>
      <w:sz w:val="18"/>
      <w:szCs w:val="18"/>
    </w:rPr>
  </w:style>
  <w:style w:type="character" w:customStyle="1" w:styleId="ListLabel263">
    <w:name w:val="ListLabel 263"/>
    <w:qFormat/>
    <w:rPr>
      <w:rFonts w:cs="StarSymbol"/>
      <w:sz w:val="18"/>
      <w:szCs w:val="18"/>
    </w:rPr>
  </w:style>
  <w:style w:type="character" w:customStyle="1" w:styleId="ListLabel264">
    <w:name w:val="ListLabel 264"/>
    <w:qFormat/>
    <w:rPr>
      <w:rFonts w:cs="Times New Roman"/>
      <w:b/>
      <w:color w:val="000000"/>
      <w:sz w:val="26"/>
      <w:szCs w:val="24"/>
      <w:lang w:val="ru-RU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Times New Roman"/>
      <w:color w:val="000000"/>
      <w:sz w:val="20"/>
      <w:szCs w:val="24"/>
      <w:lang w:val="ru-RU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Times New Roman"/>
      <w:color w:val="000000"/>
      <w:sz w:val="20"/>
      <w:szCs w:val="24"/>
      <w:lang w:val="ru-RU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  <w:b/>
      <w:color w:val="000000"/>
      <w:sz w:val="26"/>
      <w:szCs w:val="24"/>
      <w:highlight w:val="white"/>
      <w:lang w:val="ru-RU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Times New Roman"/>
      <w:color w:val="000000"/>
      <w:sz w:val="20"/>
      <w:szCs w:val="24"/>
      <w:highlight w:val="white"/>
      <w:lang w:val="ru-RU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Times New Roman"/>
      <w:color w:val="000000"/>
      <w:sz w:val="20"/>
      <w:szCs w:val="24"/>
      <w:highlight w:val="white"/>
      <w:lang w:val="ru-RU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Times New Roman"/>
      <w:b/>
      <w:sz w:val="26"/>
      <w:szCs w:val="24"/>
      <w:lang w:val="en-US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Times New Roman"/>
      <w:sz w:val="20"/>
      <w:szCs w:val="24"/>
      <w:lang w:val="en-US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Times New Roman"/>
      <w:sz w:val="20"/>
      <w:szCs w:val="24"/>
      <w:lang w:val="en-US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Times New Roman"/>
      <w:b/>
      <w:color w:val="000000"/>
      <w:sz w:val="26"/>
      <w:szCs w:val="24"/>
      <w:lang w:val="en-US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Times New Roman"/>
      <w:color w:val="000000"/>
      <w:sz w:val="20"/>
      <w:szCs w:val="24"/>
      <w:lang w:val="en-US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Times New Roman"/>
      <w:color w:val="000000"/>
      <w:sz w:val="20"/>
      <w:szCs w:val="24"/>
      <w:lang w:val="en-US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Times New Roman"/>
      <w:b/>
      <w:color w:val="000000"/>
      <w:sz w:val="26"/>
      <w:szCs w:val="24"/>
      <w:highlight w:val="white"/>
      <w:lang w:val="en-US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Times New Roman"/>
      <w:color w:val="000000"/>
      <w:sz w:val="20"/>
      <w:szCs w:val="24"/>
      <w:highlight w:val="white"/>
      <w:lang w:val="en-US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Times New Roman"/>
      <w:color w:val="000000"/>
      <w:sz w:val="20"/>
      <w:szCs w:val="24"/>
      <w:highlight w:val="white"/>
      <w:lang w:val="en-US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Times New Roman"/>
      <w:b/>
      <w:color w:val="00000A"/>
      <w:sz w:val="26"/>
      <w:szCs w:val="24"/>
      <w:lang w:val="ru-RU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Times New Roman"/>
      <w:color w:val="00000A"/>
      <w:sz w:val="20"/>
      <w:szCs w:val="24"/>
      <w:lang w:val="ru-RU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Times New Roman"/>
      <w:color w:val="00000A"/>
      <w:sz w:val="20"/>
      <w:szCs w:val="24"/>
      <w:lang w:val="ru-RU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Times New Roman"/>
      <w:sz w:val="26"/>
      <w:szCs w:val="24"/>
      <w:lang w:val="ru-RU"/>
    </w:rPr>
  </w:style>
  <w:style w:type="character" w:customStyle="1" w:styleId="ListLabel320">
    <w:name w:val="ListLabel 320"/>
    <w:qFormat/>
    <w:rPr>
      <w:rFonts w:cs="StarSymbol"/>
      <w:sz w:val="18"/>
      <w:szCs w:val="18"/>
    </w:rPr>
  </w:style>
  <w:style w:type="character" w:customStyle="1" w:styleId="ListLabel321">
    <w:name w:val="ListLabel 321"/>
    <w:qFormat/>
    <w:rPr>
      <w:rFonts w:cs="StarSymbol"/>
      <w:sz w:val="18"/>
      <w:szCs w:val="18"/>
    </w:rPr>
  </w:style>
  <w:style w:type="character" w:customStyle="1" w:styleId="ListLabel322">
    <w:name w:val="ListLabel 322"/>
    <w:qFormat/>
    <w:rPr>
      <w:rFonts w:cs="Times New Roman"/>
      <w:sz w:val="20"/>
      <w:szCs w:val="24"/>
      <w:lang w:val="ru-RU"/>
    </w:rPr>
  </w:style>
  <w:style w:type="character" w:customStyle="1" w:styleId="ListLabel323">
    <w:name w:val="ListLabel 323"/>
    <w:qFormat/>
    <w:rPr>
      <w:rFonts w:cs="StarSymbol"/>
      <w:sz w:val="18"/>
      <w:szCs w:val="18"/>
    </w:rPr>
  </w:style>
  <w:style w:type="character" w:customStyle="1" w:styleId="ListLabel324">
    <w:name w:val="ListLabel 324"/>
    <w:qFormat/>
    <w:rPr>
      <w:rFonts w:cs="StarSymbol"/>
      <w:sz w:val="18"/>
      <w:szCs w:val="18"/>
    </w:rPr>
  </w:style>
  <w:style w:type="character" w:customStyle="1" w:styleId="ListLabel325">
    <w:name w:val="ListLabel 325"/>
    <w:qFormat/>
    <w:rPr>
      <w:rFonts w:cs="Times New Roman"/>
      <w:sz w:val="20"/>
      <w:szCs w:val="24"/>
      <w:lang w:val="ru-RU"/>
    </w:rPr>
  </w:style>
  <w:style w:type="character" w:customStyle="1" w:styleId="ListLabel326">
    <w:name w:val="ListLabel 326"/>
    <w:qFormat/>
    <w:rPr>
      <w:rFonts w:cs="StarSymbol"/>
      <w:sz w:val="18"/>
      <w:szCs w:val="18"/>
    </w:rPr>
  </w:style>
  <w:style w:type="character" w:customStyle="1" w:styleId="ListLabel327">
    <w:name w:val="ListLabel 327"/>
    <w:qFormat/>
    <w:rPr>
      <w:rFonts w:cs="StarSymbol"/>
      <w:sz w:val="18"/>
      <w:szCs w:val="18"/>
    </w:rPr>
  </w:style>
  <w:style w:type="character" w:customStyle="1" w:styleId="ListLabel328">
    <w:name w:val="ListLabel 328"/>
    <w:qFormat/>
    <w:rPr>
      <w:rFonts w:cs="Times New Roman"/>
      <w:b/>
      <w:color w:val="000000"/>
      <w:sz w:val="26"/>
      <w:szCs w:val="24"/>
      <w:lang w:val="ru-RU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Times New Roman"/>
      <w:color w:val="000000"/>
      <w:sz w:val="20"/>
      <w:szCs w:val="24"/>
      <w:lang w:val="ru-RU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Times New Roman"/>
      <w:color w:val="000000"/>
      <w:sz w:val="20"/>
      <w:szCs w:val="24"/>
      <w:lang w:val="ru-RU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Courier New"/>
    </w:rPr>
  </w:style>
  <w:style w:type="paragraph" w:styleId="a9">
    <w:name w:val="Title"/>
    <w:basedOn w:val="10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10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1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10"/>
    <w:qFormat/>
    <w:pPr>
      <w:suppressLineNumbers/>
    </w:pPr>
    <w:rPr>
      <w:rFonts w:cs="Mangal"/>
    </w:rPr>
  </w:style>
  <w:style w:type="paragraph" w:styleId="ae">
    <w:name w:val="Balloon Text"/>
    <w:basedOn w:val="10"/>
    <w:uiPriority w:val="99"/>
    <w:semiHidden/>
    <w:qFormat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paragraph" w:styleId="af">
    <w:name w:val="footer"/>
    <w:basedOn w:val="10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af0">
    <w:name w:val="header"/>
    <w:basedOn w:val="10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af1">
    <w:name w:val="Normal (Web)"/>
    <w:basedOn w:val="10"/>
    <w:uiPriority w:val="99"/>
    <w:qFormat/>
    <w:rsid w:val="0026797D"/>
    <w:pPr>
      <w:widowControl/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927D38"/>
    <w:rPr>
      <w:color w:val="000000"/>
      <w:sz w:val="24"/>
      <w:szCs w:val="24"/>
    </w:rPr>
  </w:style>
  <w:style w:type="paragraph" w:styleId="af2">
    <w:name w:val="Body Text Indent"/>
    <w:basedOn w:val="1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paragraph" w:customStyle="1" w:styleId="2">
    <w:name w:val="Название объекта2"/>
    <w:basedOn w:val="10"/>
    <w:uiPriority w:val="99"/>
    <w:qFormat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10"/>
    <w:qFormat/>
    <w:rsid w:val="00A467B6"/>
    <w:pPr>
      <w:widowControl/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ind w:left="426"/>
      <w:jc w:val="center"/>
    </w:pPr>
    <w:rPr>
      <w:b/>
      <w:sz w:val="36"/>
    </w:rPr>
  </w:style>
  <w:style w:type="paragraph" w:customStyle="1" w:styleId="13">
    <w:name w:val="Название объекта1"/>
    <w:basedOn w:val="10"/>
    <w:qFormat/>
    <w:rsid w:val="007F52E1"/>
    <w:pPr>
      <w:widowControl/>
      <w:spacing w:before="120"/>
    </w:pPr>
    <w:rPr>
      <w:b/>
      <w:sz w:val="20"/>
      <w:u w:val="single"/>
    </w:rPr>
  </w:style>
  <w:style w:type="paragraph" w:customStyle="1" w:styleId="14">
    <w:name w:val="Обычный1"/>
    <w:uiPriority w:val="99"/>
    <w:qFormat/>
    <w:rsid w:val="007F52E1"/>
    <w:pPr>
      <w:widowControl w:val="0"/>
      <w:suppressAutoHyphens/>
    </w:pPr>
    <w:rPr>
      <w:color w:val="00000A"/>
      <w:sz w:val="22"/>
      <w:lang w:eastAsia="ar-SA"/>
    </w:rPr>
  </w:style>
  <w:style w:type="table" w:styleId="af3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B731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xcar54.ru/catalog/pritsepy-i-polupritsepy/traly/nizkoramnyy-tral-meusburger-novtrak-tp-473-52-2/" TargetMode="External"/><Relationship Id="rId13" Type="http://schemas.openxmlformats.org/officeDocument/2006/relationships/hyperlink" Target="http://www.maxcar54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cmMfj1_S9E&amp;list=PLrw39I_qGQmxGBCJcdkiW-wI0-AcLZ0vx&amp;index=35&amp;t=0s" TargetMode="External"/><Relationship Id="rId12" Type="http://schemas.openxmlformats.org/officeDocument/2006/relationships/hyperlink" Target="mailto:maxcar54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HDAuCXPRYvE&amp;list=PLrw39I_qGQmxGBCJcdkiW-wI0-AcLZ0vx&amp;index=49&amp;t=0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cid:image002.jpg@01D5B9CD.25A78E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channel/UCIiFI5uro5xB8fkw0N0pyRg/video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/" TargetMode="External"/><Relationship Id="rId1" Type="http://schemas.openxmlformats.org/officeDocument/2006/relationships/hyperlink" Target="mailto:maxcar54@mail.ru" TargetMode="External"/><Relationship Id="rId4" Type="http://schemas.openxmlformats.org/officeDocument/2006/relationships/hyperlink" Target="mailto:maxcar78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dc:description/>
  <cp:lastModifiedBy>1203117</cp:lastModifiedBy>
  <cp:revision>5</cp:revision>
  <cp:lastPrinted>2013-11-21T06:41:00Z</cp:lastPrinted>
  <dcterms:created xsi:type="dcterms:W3CDTF">2019-12-18T09:48:00Z</dcterms:created>
  <dcterms:modified xsi:type="dcterms:W3CDTF">2020-08-06T15:35:00Z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