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436"/>
        <w:tblW w:w="101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8168"/>
      </w:tblGrid>
      <w:tr w14:paraId="4DF47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72" w:type="dxa"/>
          </w:tcPr>
          <w:p w14:paraId="2121E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114425" cy="885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8" w:type="dxa"/>
          </w:tcPr>
          <w:p w14:paraId="5085E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15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«МаксКар»</w:t>
            </w:r>
          </w:p>
          <w:p w14:paraId="50BD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Юр. адрес: 630040, Новосибирская область, Новосибирский район, п. Озерный, ул. Промышленная, дом № 6, корпус 1, этаж 2, тел. (383) 233-32-53, </w:t>
            </w:r>
            <w:r>
              <w:fldChar w:fldCharType="begin"/>
            </w:r>
            <w:r>
              <w:instrText xml:space="preserve"> HYPERLINK "mailto:maxcar54@mail.ru"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  <w:lang w:val="en-US"/>
              </w:rPr>
              <w:t>maxcar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</w:rPr>
              <w:t>54@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fldChar w:fldCharType="begin"/>
            </w:r>
            <w:r>
              <w:instrText xml:space="preserve"> HYPERLINK "http://www.maxcar54.ru"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  <w:lang w:val="en-US"/>
              </w:rPr>
              <w:t>maxcar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</w:rPr>
              <w:t>54.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 5406440450/КПП 543301001, р/с 40702810007000013734 </w:t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Сибирский филиал АО "Райффайзенбанк", к/с 30101810300000000799, БИК 045004799, ОГРН 1085406017212, ОКВЭД 45.10</w:t>
            </w:r>
          </w:p>
        </w:tc>
      </w:tr>
    </w:tbl>
    <w:p w14:paraId="40C91D8A">
      <w:pPr>
        <w:spacing w:after="0" w:line="240" w:lineRule="auto"/>
        <w:ind w:left="-25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Куда: </w:t>
      </w:r>
    </w:p>
    <w:p w14:paraId="54D6B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4-х осный универсальный полуприцеп-контейнеровоз </w:t>
      </w:r>
      <w:r>
        <w:rPr>
          <w:rFonts w:ascii="Times New Roman" w:hAnsi="Times New Roman" w:eastAsia="Century Schoolbook" w:cs="Times New Roman"/>
          <w:b/>
          <w:i/>
          <w:sz w:val="24"/>
          <w:szCs w:val="24"/>
          <w:u w:val="single"/>
        </w:rPr>
        <w:t>"</w:t>
      </w:r>
      <w:r>
        <w:rPr>
          <w:rFonts w:ascii="Times New Roman" w:hAnsi="Times New Roman" w:eastAsia="Century Schoolbook" w:cs="Times New Roman"/>
          <w:b/>
          <w:i/>
          <w:sz w:val="24"/>
          <w:szCs w:val="24"/>
          <w:u w:val="single"/>
          <w:lang w:val="en-US"/>
        </w:rPr>
        <w:t>Seyit</w:t>
      </w:r>
      <w:r>
        <w:rPr>
          <w:rFonts w:ascii="Times New Roman" w:hAnsi="Times New Roman" w:eastAsia="Century Schoolbook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entury Schoolbook" w:cs="Times New Roman"/>
          <w:b/>
          <w:i/>
          <w:sz w:val="24"/>
          <w:szCs w:val="24"/>
          <w:u w:val="single"/>
          <w:lang w:val="en-US"/>
        </w:rPr>
        <w:t>Usta</w:t>
      </w:r>
      <w:r>
        <w:rPr>
          <w:rFonts w:ascii="Times New Roman" w:hAnsi="Times New Roman" w:eastAsia="Century Schoolbook" w:cs="Times New Roman"/>
          <w:b/>
          <w:i/>
          <w:sz w:val="24"/>
          <w:szCs w:val="24"/>
          <w:u w:val="single"/>
        </w:rPr>
        <w:t>"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entury Schoolbook" w:cs="Times New Roman"/>
          <w:b/>
          <w:color w:val="000000"/>
          <w:sz w:val="24"/>
          <w:szCs w:val="24"/>
          <w:u w:val="single"/>
        </w:rPr>
        <w:t>модель-14114, 2023 г.в.</w:t>
      </w:r>
      <w:r>
        <w:rPr>
          <w:rFonts w:hint="default" w:ascii="Times New Roman" w:hAnsi="Times New Roman" w:eastAsia="Century Schoolbook" w:cs="Times New Roman"/>
          <w:b/>
          <w:color w:val="000000"/>
          <w:sz w:val="24"/>
          <w:szCs w:val="24"/>
          <w:u w:val="single"/>
          <w:lang w:val="ru-RU"/>
        </w:rPr>
        <w:t xml:space="preserve"> в наличии 2 шт. в Москве и 2 шт. в Новосибирске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4177D">
      <w:pPr>
        <w:spacing w:line="270" w:lineRule="atLeast"/>
        <w:jc w:val="center"/>
        <w:rPr>
          <w:rFonts w:ascii="Times New Roman" w:hAnsi="Times New Roman" w:eastAsia="TimesNewRomanPS-BoldMT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NewRomanPS-BoldMT" w:cs="Times New Roman"/>
          <w:b/>
          <w:bCs/>
          <w:color w:val="000000"/>
          <w:sz w:val="24"/>
          <w:szCs w:val="24"/>
          <w:u w:val="single"/>
        </w:rPr>
        <w:t xml:space="preserve">Коммерческое предложение от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sz w:val="24"/>
          <w:szCs w:val="24"/>
          <w:u w:val="single"/>
          <w:lang w:val="ru-RU"/>
        </w:rPr>
        <w:t>15.11</w:t>
      </w:r>
      <w:r>
        <w:rPr>
          <w:rFonts w:ascii="Times New Roman" w:hAnsi="Times New Roman" w:eastAsia="TimesNewRomanPS-BoldMT" w:cs="Times New Roman"/>
          <w:b/>
          <w:bCs/>
          <w:color w:val="000000"/>
          <w:sz w:val="24"/>
          <w:szCs w:val="24"/>
          <w:u w:val="single"/>
        </w:rPr>
        <w:t>.2024 г.</w:t>
      </w:r>
    </w:p>
    <w:p w14:paraId="03F9E71B">
      <w:pPr>
        <w:spacing w:line="270" w:lineRule="atLeast"/>
        <w:jc w:val="center"/>
        <w:rPr>
          <w:rFonts w:ascii="Times New Roman" w:hAnsi="Times New Roman" w:cs="Times New Roman"/>
          <w:b/>
          <w:color w:val="93969B"/>
          <w:sz w:val="24"/>
          <w:szCs w:val="24"/>
        </w:rPr>
      </w:pPr>
      <w:r>
        <w:rPr>
          <w:rFonts w:ascii="Times New Roman" w:hAnsi="Times New Roman" w:cs="Times New Roman"/>
          <w:b/>
          <w:color w:val="93969B"/>
          <w:sz w:val="24"/>
          <w:szCs w:val="24"/>
        </w:rPr>
        <w:drawing>
          <wp:inline distT="0" distB="0" distL="0" distR="0">
            <wp:extent cx="6889750" cy="3215640"/>
            <wp:effectExtent l="0" t="0" r="6350" b="3810"/>
            <wp:docPr id="3" name="Рисунок 3" descr="C:\Users\С ноута\d (acer travelMate 6292)\мои документы\Полуприцепы производители-поставщики\Seyit Usta Турция\4 оси\310124 бпв\300524\10d835ac-3f33-48f5-92f6-c176196c90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С ноута\d (acer travelMate 6292)\мои документы\Полуприцепы производители-поставщики\Seyit Usta Турция\4 оси\310124 бпв\300524\10d835ac-3f33-48f5-92f6-c176196c90e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07" b="9566"/>
                    <a:stretch>
                      <a:fillRect/>
                    </a:stretch>
                  </pic:blipFill>
                  <pic:spPr>
                    <a:xfrm>
                      <a:off x="0" y="0"/>
                      <a:ext cx="6901694" cy="322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235B5">
      <w:pPr>
        <w:spacing w:line="270" w:lineRule="atLeast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93969B"/>
          <w:sz w:val="24"/>
          <w:szCs w:val="24"/>
        </w:rPr>
        <w:drawing>
          <wp:inline distT="0" distB="0" distL="0" distR="0">
            <wp:extent cx="6829425" cy="1905000"/>
            <wp:effectExtent l="0" t="0" r="9525" b="0"/>
            <wp:docPr id="4" name="Рисунок 4" descr="C:\Users\С ноута\d (acer travelMate 6292)\мои документы\Полуприцепы производители-поставщики\Seyit Usta Турция\4 оси\aca5260a-8b66-45e3-af3c-d51f50b4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С ноута\d (acer travelMate 6292)\мои документы\Полуприцепы производители-поставщики\Seyit Usta Турция\4 оси\aca5260a-8b66-45e3-af3c-d51f50b456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97" b="19400"/>
                    <a:stretch>
                      <a:fillRect/>
                    </a:stretch>
                  </pic:blipFill>
                  <pic:spPr>
                    <a:xfrm>
                      <a:off x="0" y="0"/>
                      <a:ext cx="6857584" cy="191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85B2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Видеообзор: </w:t>
      </w:r>
    </w:p>
    <w:p w14:paraId="2AC986D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14:paraId="45F96224">
      <w:pPr>
        <w:spacing w:after="0" w:line="240" w:lineRule="auto"/>
        <w:rPr>
          <w:rFonts w:hint="default" w:ascii="Times New Roman" w:hAnsi="Times New Roman" w:eastAsia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single"/>
        </w:rPr>
        <w:fldChar w:fldCharType="begin"/>
      </w:r>
      <w:r>
        <w:rPr>
          <w:rFonts w:hint="default" w:ascii="Times New Roman" w:hAnsi="Times New Roman" w:eastAsia="Times New Roman"/>
          <w:b/>
          <w:sz w:val="24"/>
          <w:szCs w:val="24"/>
          <w:u w:val="single"/>
        </w:rPr>
        <w:instrText xml:space="preserve"> HYPERLINK "https://www.youtube.com/watch?v=LqivTQD1v78" </w:instrText>
      </w:r>
      <w:r>
        <w:rPr>
          <w:rFonts w:hint="default" w:ascii="Times New Roman" w:hAnsi="Times New Roman" w:eastAsia="Times New Roman"/>
          <w:b/>
          <w:sz w:val="24"/>
          <w:szCs w:val="24"/>
          <w:u w:val="single"/>
        </w:rPr>
        <w:fldChar w:fldCharType="separate"/>
      </w:r>
      <w:r>
        <w:rPr>
          <w:rStyle w:val="5"/>
          <w:rFonts w:hint="default" w:ascii="Times New Roman" w:hAnsi="Times New Roman" w:eastAsia="Times New Roman"/>
          <w:b/>
          <w:sz w:val="24"/>
          <w:szCs w:val="24"/>
        </w:rPr>
        <w:t>https://www.youtube.com/watch?v=LqivTQD1v78</w:t>
      </w:r>
      <w:r>
        <w:rPr>
          <w:rFonts w:hint="default" w:ascii="Times New Roman" w:hAnsi="Times New Roman" w:eastAsia="Times New Roman"/>
          <w:b/>
          <w:sz w:val="24"/>
          <w:szCs w:val="24"/>
          <w:u w:val="single"/>
        </w:rPr>
        <w:fldChar w:fldCharType="end"/>
      </w:r>
    </w:p>
    <w:p w14:paraId="35298E3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16A0254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fldChar w:fldCharType="begin"/>
      </w:r>
      <w:r>
        <w:instrText xml:space="preserve"> HYPERLINK "https://www.youtube.com/watch?v=W4Nb788unIU"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sz w:val="24"/>
          <w:szCs w:val="24"/>
        </w:rPr>
        <w:t>https://www.youtube.com/watch?v=W4Nb788unIU</w:t>
      </w:r>
      <w:r>
        <w:rPr>
          <w:rStyle w:val="5"/>
          <w:rFonts w:ascii="Times New Roman" w:hAnsi="Times New Roman" w:eastAsia="Times New Roman" w:cs="Times New Roman"/>
          <w:b/>
          <w:sz w:val="24"/>
          <w:szCs w:val="24"/>
        </w:rPr>
        <w:fldChar w:fldCharType="end"/>
      </w:r>
    </w:p>
    <w:p w14:paraId="093E0C2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14:paraId="0052888A">
      <w:pPr>
        <w:spacing w:after="0" w:line="240" w:lineRule="auto"/>
        <w:rPr>
          <w:rStyle w:val="5"/>
          <w:rFonts w:ascii="Times New Roman" w:hAnsi="Times New Roman" w:eastAsia="Times New Roman" w:cs="Times New Roman"/>
          <w:b/>
          <w:sz w:val="24"/>
          <w:szCs w:val="24"/>
        </w:rPr>
      </w:pPr>
      <w:r>
        <w:fldChar w:fldCharType="begin"/>
      </w:r>
      <w:r>
        <w:instrText xml:space="preserve"> HYPERLINK "https://www.youtube.com/watch?v=bY5Cpq0Mhgw"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b/>
          <w:sz w:val="24"/>
          <w:szCs w:val="24"/>
        </w:rPr>
        <w:t>https://www.youtube.com/watch?v=bY5Cpq0Mhgw</w:t>
      </w:r>
      <w:r>
        <w:rPr>
          <w:rStyle w:val="5"/>
          <w:rFonts w:ascii="Times New Roman" w:hAnsi="Times New Roman" w:eastAsia="Times New Roman" w:cs="Times New Roman"/>
          <w:b/>
          <w:sz w:val="24"/>
          <w:szCs w:val="24"/>
        </w:rPr>
        <w:fldChar w:fldCharType="end"/>
      </w:r>
    </w:p>
    <w:p w14:paraId="5F29F25C">
      <w:pPr>
        <w:spacing w:after="0" w:line="240" w:lineRule="auto"/>
        <w:rPr>
          <w:rStyle w:val="5"/>
          <w:rFonts w:ascii="Times New Roman" w:hAnsi="Times New Roman" w:eastAsia="Times New Roman" w:cs="Times New Roman"/>
          <w:b/>
          <w:sz w:val="24"/>
          <w:szCs w:val="24"/>
        </w:rPr>
      </w:pPr>
    </w:p>
    <w:p w14:paraId="1BD69C36">
      <w:pPr>
        <w:spacing w:after="0" w:line="240" w:lineRule="auto"/>
        <w:rPr>
          <w:rStyle w:val="5"/>
          <w:rFonts w:hint="default"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Style w:val="5"/>
          <w:rFonts w:ascii="Times New Roman" w:hAnsi="Times New Roman" w:eastAsia="Times New Roman" w:cs="Times New Roman"/>
          <w:b/>
          <w:sz w:val="24"/>
          <w:szCs w:val="24"/>
          <w:lang w:val="ru-RU"/>
        </w:rPr>
        <w:t>Скачать</w:t>
      </w:r>
      <w:r>
        <w:rPr>
          <w:rStyle w:val="5"/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 xml:space="preserve"> фото с сайта:</w:t>
      </w:r>
    </w:p>
    <w:p w14:paraId="48963FEA">
      <w:pPr>
        <w:spacing w:after="0" w:line="240" w:lineRule="auto"/>
        <w:rPr>
          <w:rStyle w:val="5"/>
          <w:rFonts w:hint="default"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eastAsia="Times New Roman"/>
          <w:b/>
          <w:sz w:val="24"/>
          <w:szCs w:val="24"/>
          <w:lang w:val="ru-RU"/>
        </w:rPr>
        <w:t>https://www.maxcar54.ru/catalog/pritsepy-i-polupritsepy/konteynerovozy/seyit-usta-model-14114-4-kh-osnyy-/</w:t>
      </w:r>
    </w:p>
    <w:p w14:paraId="3909820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14:paraId="40ABBEE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A09511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14:paraId="31156B0B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drawing>
          <wp:inline distT="0" distB="0" distL="0" distR="0">
            <wp:extent cx="6781165" cy="366522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" t="1021" b="10754"/>
                    <a:stretch>
                      <a:fillRect/>
                    </a:stretch>
                  </pic:blipFill>
                  <pic:spPr>
                    <a:xfrm>
                      <a:off x="0" y="0"/>
                      <a:ext cx="6808510" cy="367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6E5D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14:paraId="0BB51F4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Спецификация на полуприцеп универсальный для перевозки контейнеров различных типов</w:t>
      </w:r>
    </w:p>
    <w:p w14:paraId="7B034A9B">
      <w:pPr>
        <w:pStyle w:val="15"/>
        <w:shd w:val="clear" w:color="auto" w:fill="auto"/>
        <w:spacing w:line="264" w:lineRule="auto"/>
        <w:jc w:val="both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</w:p>
    <w:p w14:paraId="008C23B0">
      <w:pPr>
        <w:pStyle w:val="15"/>
        <w:shd w:val="clear" w:color="auto" w:fill="auto"/>
        <w:spacing w:line="264" w:lineRule="auto"/>
        <w:ind w:left="425"/>
        <w:jc w:val="both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  <w:t>ШАССИ:</w:t>
      </w:r>
    </w:p>
    <w:p w14:paraId="4B152F04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Шасси из двутаврового профиля из высокопрочной стали. Высококачественная стальная конструкция (сталь S700MC и St52-3).</w:t>
      </w:r>
    </w:p>
    <w:p w14:paraId="674F22AE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Высота сцепного устройства тягача — 1100 мм.</w:t>
      </w:r>
    </w:p>
    <w:p w14:paraId="4C7964DA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Вес полуприцепа 5850 кг.</w:t>
      </w:r>
    </w:p>
    <w:p w14:paraId="481204C4">
      <w:pPr>
        <w:pStyle w:val="15"/>
        <w:shd w:val="clear" w:color="auto" w:fill="auto"/>
        <w:tabs>
          <w:tab w:val="left" w:pos="425"/>
        </w:tabs>
        <w:rPr>
          <w:rFonts w:ascii="Times New Roman" w:hAnsi="Times New Roman" w:eastAsia="Century Schoolbook" w:cs="Times New Roman"/>
          <w:color w:val="000000"/>
          <w:sz w:val="24"/>
          <w:szCs w:val="24"/>
        </w:rPr>
      </w:pPr>
    </w:p>
    <w:p w14:paraId="08D23415">
      <w:pPr>
        <w:pStyle w:val="15"/>
        <w:shd w:val="clear" w:color="auto" w:fill="auto"/>
        <w:tabs>
          <w:tab w:val="left" w:pos="425"/>
        </w:tabs>
        <w:ind w:left="425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  <w:t>ИСПОЛЬЗОВАНИЕ:</w:t>
      </w:r>
    </w:p>
    <w:p w14:paraId="59804F8B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Универсальный полуприцеп может перевозить:</w:t>
      </w:r>
    </w:p>
    <w:p w14:paraId="39D2477E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1-40 футовый контейнер (high-cube – высота до 2900 мм);</w:t>
      </w:r>
    </w:p>
    <w:p w14:paraId="5E8F9B85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 xml:space="preserve">1-30 футовый контейнер </w:t>
      </w:r>
    </w:p>
    <w:p w14:paraId="0A822F11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 xml:space="preserve">2-20 футовых контейнера </w:t>
      </w:r>
    </w:p>
    <w:p w14:paraId="45BB72B7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1-20 футовый контейнер посередине с погрузочной площадкой сзади, масса не более 30 000 кг;</w:t>
      </w:r>
    </w:p>
    <w:p w14:paraId="53F40228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1-20 футовый танк-контейнер</w:t>
      </w:r>
    </w:p>
    <w:p w14:paraId="4DA932B0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1-20 футовый контейнер сзади на край, (весом максимум 18 000 кг.).</w:t>
      </w:r>
    </w:p>
    <w:p w14:paraId="30BA08A2">
      <w:pPr>
        <w:pStyle w:val="15"/>
        <w:shd w:val="clear" w:color="auto" w:fill="auto"/>
        <w:tabs>
          <w:tab w:val="left" w:pos="425"/>
        </w:tabs>
        <w:ind w:left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</w:p>
    <w:p w14:paraId="5BBBFABC">
      <w:pPr>
        <w:pStyle w:val="15"/>
        <w:shd w:val="clear" w:color="auto" w:fill="auto"/>
        <w:tabs>
          <w:tab w:val="left" w:pos="425"/>
        </w:tabs>
        <w:ind w:left="360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  <w:t>ПОДВЕСКА:</w:t>
      </w:r>
    </w:p>
    <w:p w14:paraId="59DA0DB3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b/>
          <w:color w:val="FF0000"/>
          <w:sz w:val="24"/>
          <w:szCs w:val="24"/>
        </w:rPr>
        <w:t xml:space="preserve">4 оси </w:t>
      </w:r>
      <w:r>
        <w:rPr>
          <w:rFonts w:ascii="Times New Roman" w:hAnsi="Times New Roman" w:eastAsia="Century Schoolbook" w:cs="Times New Roman"/>
          <w:b/>
          <w:color w:val="FF0000"/>
          <w:sz w:val="24"/>
          <w:szCs w:val="24"/>
          <w:lang w:val="en-US"/>
        </w:rPr>
        <w:t>BPW</w:t>
      </w:r>
      <w:r>
        <w:rPr>
          <w:rFonts w:ascii="Times New Roman" w:hAnsi="Times New Roman" w:eastAsia="Century Schoolbook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грузоподъемность 9000 кг. Дисковые тормоза.</w:t>
      </w:r>
    </w:p>
    <w:p w14:paraId="1C81AD54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Оригинальная пневмоподвеска.</w:t>
      </w:r>
    </w:p>
    <w:p w14:paraId="5F13E6F5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1-я ось подъемная, управляемая из кабины тягача и кнопкой на полуприцепе,</w:t>
      </w:r>
    </w:p>
    <w:p w14:paraId="7467AE99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2-я ось подъемная в автоматическом режиме.</w:t>
      </w:r>
    </w:p>
    <w:p w14:paraId="4AE6481B">
      <w:pPr>
        <w:pStyle w:val="15"/>
        <w:shd w:val="clear" w:color="auto" w:fill="auto"/>
        <w:tabs>
          <w:tab w:val="left" w:pos="425"/>
        </w:tabs>
        <w:ind w:left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</w:p>
    <w:p w14:paraId="0B1EBF41">
      <w:pPr>
        <w:pStyle w:val="15"/>
        <w:shd w:val="clear" w:color="auto" w:fill="auto"/>
        <w:tabs>
          <w:tab w:val="left" w:pos="425"/>
        </w:tabs>
        <w:ind w:left="425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  <w:t>ДЕТАЛИ ШАССИ:</w:t>
      </w:r>
    </w:p>
    <w:p w14:paraId="1C218A9D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12 поворотных фитинговых замков на 52 мм.</w:t>
      </w:r>
    </w:p>
    <w:p w14:paraId="78AF9E5E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2 дополнительных поворотных замка.</w:t>
      </w:r>
    </w:p>
    <w:p w14:paraId="49B3C11E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Сцепной шкворень 2".</w:t>
      </w:r>
    </w:p>
    <w:p w14:paraId="67E58A1E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25-тонная двухскоростная передняя опора SAF.</w:t>
      </w:r>
    </w:p>
    <w:p w14:paraId="0268377A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8 крыльев PARLOK, 2 задних с брызговиками и 2 передних с брызговиками.</w:t>
      </w:r>
    </w:p>
    <w:p w14:paraId="069CD617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Задняя платформа.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br w:type="textWrapping"/>
      </w:r>
    </w:p>
    <w:p w14:paraId="749179FA">
      <w:pPr>
        <w:pStyle w:val="15"/>
        <w:shd w:val="clear" w:color="auto" w:fill="auto"/>
        <w:tabs>
          <w:tab w:val="left" w:pos="425"/>
        </w:tabs>
        <w:ind w:left="425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  <w:t>ПНЕВМОСИСТЕМА И ТОРМОЗНАЯ СИСТЕМА:</w:t>
      </w:r>
    </w:p>
    <w:p w14:paraId="12E024ED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Двухконтурная тормозная система с RSS согласно R13 EBS 2S/2M. Пружинный стояночный тормоз в соответствии с Директивой ЕС R13 (</w:t>
      </w:r>
      <w:r>
        <w:rPr>
          <w:rFonts w:ascii="Times New Roman" w:hAnsi="Times New Roman" w:cs="Times New Roman"/>
          <w:sz w:val="24"/>
          <w:szCs w:val="24"/>
          <w:lang w:val="en-US"/>
        </w:rPr>
        <w:t>WABCO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).</w:t>
      </w:r>
    </w:p>
    <w:p w14:paraId="09CB5524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Ручка управления клапаном регулировки высоты прицепа (</w:t>
      </w:r>
      <w:r>
        <w:rPr>
          <w:rFonts w:ascii="Times New Roman" w:hAnsi="Times New Roman" w:cs="Times New Roman"/>
          <w:sz w:val="24"/>
          <w:szCs w:val="24"/>
          <w:lang w:val="en-US"/>
        </w:rPr>
        <w:t>WABCO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).</w:t>
      </w:r>
    </w:p>
    <w:p w14:paraId="4F3A9549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2 ресивера на 80 и 80 л, сертифицированные по регламентам ЕС.</w:t>
      </w:r>
      <w:r>
        <w:rPr>
          <w:rFonts w:ascii="Times New Roman" w:hAnsi="Times New Roman" w:eastAsia="Century Schoolbook" w:cs="Times New Roman"/>
          <w:i/>
          <w:sz w:val="24"/>
          <w:szCs w:val="24"/>
          <w:u w:val="single"/>
        </w:rPr>
        <w:br w:type="textWrapping"/>
      </w:r>
    </w:p>
    <w:p w14:paraId="664A83DD">
      <w:pPr>
        <w:pStyle w:val="15"/>
        <w:shd w:val="clear" w:color="auto" w:fill="auto"/>
        <w:tabs>
          <w:tab w:val="left" w:pos="425"/>
        </w:tabs>
        <w:ind w:left="425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  <w:t>ЭЛЕКТРИЧЕСКАЯ СИСТЕМА:</w:t>
      </w:r>
    </w:p>
    <w:p w14:paraId="7B28140D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Электрическая система на 24 В согласно R48. Электрическая розетка 1x15, передний габаритный фонарь, передний отражатель, боковые габаритные огни, стоп-сигналы с треугольными отражателями, подсветка номерного знака.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br w:type="textWrapping"/>
      </w:r>
    </w:p>
    <w:p w14:paraId="082476E4">
      <w:pPr>
        <w:pStyle w:val="15"/>
        <w:shd w:val="clear" w:color="auto" w:fill="auto"/>
        <w:tabs>
          <w:tab w:val="left" w:pos="425"/>
        </w:tabs>
        <w:ind w:left="425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  <w:t>ШИНЫ:</w:t>
      </w:r>
    </w:p>
    <w:p w14:paraId="2E917DEA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 xml:space="preserve">8 шин 385/55 R22,5 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  <w:lang w:val="en-US"/>
        </w:rPr>
        <w:t>Continental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 xml:space="preserve"> и 8 колесных дисков 11,75/22,5.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br w:type="textWrapping"/>
      </w:r>
    </w:p>
    <w:p w14:paraId="4D424C50">
      <w:pPr>
        <w:pStyle w:val="15"/>
        <w:shd w:val="clear" w:color="auto" w:fill="auto"/>
        <w:tabs>
          <w:tab w:val="left" w:pos="425"/>
        </w:tabs>
        <w:ind w:left="425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  <w:t>ЛАКОКРАСОЧНОЕ ПОКРЫТИЕ:</w:t>
      </w:r>
    </w:p>
    <w:p w14:paraId="3375863F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Шасси подвергается пескоструйной обработке (SA 2.5) и покрывается двумя слоями высокопрочного эпоксидного грунта. Финишная отделка шасси двумя слоями акриловой краски.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br w:type="textWrapping"/>
      </w:r>
    </w:p>
    <w:p w14:paraId="6920988B">
      <w:pPr>
        <w:pStyle w:val="15"/>
        <w:shd w:val="clear" w:color="auto" w:fill="auto"/>
        <w:tabs>
          <w:tab w:val="left" w:pos="425"/>
        </w:tabs>
        <w:ind w:left="425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  <w:t>ДОПОЛНИТЕЛЬНО:</w:t>
      </w:r>
    </w:p>
    <w:p w14:paraId="7F768095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Стальной задний бампер (согласно R58).</w:t>
      </w:r>
    </w:p>
    <w:p w14:paraId="3553B1F6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2 держателя запасного колеса + 1 (одно) запасное колесо с диском.</w:t>
      </w:r>
    </w:p>
    <w:p w14:paraId="6C1EDC4B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1 ящик с инструментами.</w:t>
      </w:r>
    </w:p>
    <w:p w14:paraId="2C7968BB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2 стояночных башмака.</w:t>
      </w:r>
    </w:p>
    <w:p w14:paraId="732E5971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1 ящик для огнетушителя.</w:t>
      </w:r>
    </w:p>
    <w:p w14:paraId="5B173951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Задние габаритные огни.</w:t>
      </w:r>
    </w:p>
    <w:p w14:paraId="3310BB4E">
      <w:pPr>
        <w:pStyle w:val="15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8 пластиковых крыльев с металлическим краем и усиленными распорками.</w:t>
      </w:r>
    </w:p>
    <w:p w14:paraId="152B4CAD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2DB9265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0C415A8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СЕРТИФИКАЦИЯ</w:t>
      </w:r>
    </w:p>
    <w:p w14:paraId="2EDCAE6D">
      <w:pPr>
        <w:spacing w:after="0" w:line="240" w:lineRule="auto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 xml:space="preserve">- Полуприцепы </w:t>
      </w:r>
      <w:r>
        <w:rPr>
          <w:rFonts w:ascii="Times New Roman" w:hAnsi="Times New Roman" w:eastAsia="Century Schoolbook" w:cs="Times New Roman"/>
          <w:b/>
          <w:i/>
          <w:color w:val="000000"/>
          <w:sz w:val="24"/>
          <w:szCs w:val="24"/>
          <w:u w:val="single"/>
        </w:rPr>
        <w:t xml:space="preserve">"Seyit Usta" 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>сертифицированы в соответствии с последними правилами Росстандарта РФ.</w:t>
      </w:r>
    </w:p>
    <w:p w14:paraId="365A089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EF5D5C9">
      <w:pPr>
        <w:spacing w:after="0" w:line="240" w:lineRule="auto"/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b/>
          <w:color w:val="000000"/>
          <w:sz w:val="24"/>
          <w:szCs w:val="24"/>
        </w:rPr>
        <w:t>ГАРАНТИЯ</w:t>
      </w:r>
    </w:p>
    <w:p w14:paraId="031F20FE">
      <w:pPr>
        <w:spacing w:after="0" w:line="240" w:lineRule="auto"/>
        <w:rPr>
          <w:rFonts w:ascii="Times New Roman" w:hAnsi="Times New Roman" w:eastAsia="Century Schoolbook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eastAsia="Century Schoolbook" w:cs="Times New Roman"/>
          <w:b/>
          <w:i/>
          <w:color w:val="000000"/>
          <w:sz w:val="24"/>
          <w:szCs w:val="24"/>
          <w:u w:val="single"/>
        </w:rPr>
        <w:t>12 месяцев</w:t>
      </w:r>
      <w:r>
        <w:rPr>
          <w:rFonts w:ascii="Times New Roman" w:hAnsi="Times New Roman" w:eastAsia="Century Schoolbook" w:cs="Times New Roman"/>
          <w:color w:val="000000"/>
          <w:sz w:val="24"/>
          <w:szCs w:val="24"/>
        </w:rPr>
        <w:t xml:space="preserve"> на полуприцеп с момента постановки на учет или </w:t>
      </w:r>
      <w:r>
        <w:rPr>
          <w:rFonts w:ascii="Times New Roman" w:hAnsi="Times New Roman" w:eastAsia="Century Schoolbook" w:cs="Times New Roman"/>
          <w:b/>
          <w:i/>
          <w:color w:val="000000"/>
          <w:sz w:val="24"/>
          <w:szCs w:val="24"/>
        </w:rPr>
        <w:t>100 000 км</w:t>
      </w:r>
    </w:p>
    <w:tbl>
      <w:tblPr>
        <w:tblStyle w:val="3"/>
        <w:tblpPr w:leftFromText="180" w:rightFromText="180" w:vertAnchor="text" w:horzAnchor="margin" w:tblpXSpec="center" w:tblpY="152"/>
        <w:tblW w:w="9644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61"/>
        <w:gridCol w:w="417"/>
        <w:gridCol w:w="5966"/>
      </w:tblGrid>
      <w:tr w14:paraId="55F359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9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87FA4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СТОИМОСТЬ указана с учётом таможенной очистки на территории РФ.</w:t>
            </w:r>
          </w:p>
          <w:p w14:paraId="3F17B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EB22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B5425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>Контейнеровоз универсальный</w:t>
            </w:r>
          </w:p>
        </w:tc>
        <w:tc>
          <w:tcPr>
            <w:tcW w:w="6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420A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4 </w:t>
            </w: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>00 000 руб., в т.ч. НДС 20%</w:t>
            </w:r>
          </w:p>
        </w:tc>
      </w:tr>
      <w:tr w14:paraId="72DB47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041D93E">
            <w:pPr>
              <w:spacing w:after="0" w:line="240" w:lineRule="auto"/>
              <w:rPr>
                <w:rFonts w:ascii="Times New Roman" w:hAnsi="Times New Roman" w:eastAsia="Calibri" w:cs="Times New Roman"/>
                <w:color w:val="1F497D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6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F14EB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1F497D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1F497D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1F497D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Утилизационный сбор включен.</w:t>
            </w:r>
          </w:p>
        </w:tc>
      </w:tr>
      <w:tr w14:paraId="4CF2C3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9371F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  <w:t>Цена дана за 1 единицу.</w:t>
            </w:r>
          </w:p>
        </w:tc>
      </w:tr>
      <w:tr w14:paraId="7CB81F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0FB9CF3">
            <w:pPr>
              <w:spacing w:after="0" w:line="240" w:lineRule="auto"/>
              <w:rPr>
                <w:rFonts w:hint="default" w:ascii="Times New Roman" w:hAnsi="Times New Roman" w:cs="Times New Roman"/>
                <w:color w:val="1F497D" w:themeColor="text2"/>
                <w:sz w:val="24"/>
                <w:szCs w:val="24"/>
                <w:lang w:val="ru-RU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1F497D" w:themeColor="text2"/>
                <w:sz w:val="24"/>
                <w:szCs w:val="24"/>
                <w:lang w:val="ru-RU"/>
                <w14:textFill>
                  <w14:solidFill>
                    <w14:schemeClr w14:val="tx2"/>
                  </w14:solidFill>
                </w14:textFill>
              </w:rPr>
              <w:t>Склад</w:t>
            </w:r>
            <w:r>
              <w:rPr>
                <w:rFonts w:hint="default" w:ascii="Times New Roman" w:hAnsi="Times New Roman" w:eastAsia="Times New Roman" w:cs="Times New Roman"/>
                <w:b/>
                <w:color w:val="1F497D" w:themeColor="text2"/>
                <w:sz w:val="24"/>
                <w:szCs w:val="24"/>
                <w:lang w:val="ru-RU"/>
                <w14:textFill>
                  <w14:solidFill>
                    <w14:schemeClr w14:val="tx2"/>
                  </w14:solidFill>
                </w14:textFill>
              </w:rPr>
              <w:t xml:space="preserve"> отгрузки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F976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 шт. Новосибирск + 2 шт.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обл., г. Домодедово</w:t>
            </w:r>
          </w:p>
        </w:tc>
      </w:tr>
      <w:tr w14:paraId="689BC3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8DCEE1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highlight w:val="yellow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1F497D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Срок поставки</w:t>
            </w:r>
          </w:p>
        </w:tc>
        <w:tc>
          <w:tcPr>
            <w:tcW w:w="5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BF6948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1F497D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1F497D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 xml:space="preserve">В наличии </w:t>
            </w:r>
            <w:r>
              <w:rPr>
                <w:rFonts w:hint="default" w:ascii="Times New Roman" w:hAnsi="Times New Roman" w:eastAsia="Times New Roman" w:cs="Times New Roman"/>
                <w:b/>
                <w:color w:val="1F497D" w:themeColor="text2"/>
                <w:sz w:val="24"/>
                <w:szCs w:val="24"/>
                <w:lang w:val="ru-RU"/>
                <w14:textFill>
                  <w14:solidFill>
                    <w14:schemeClr w14:val="tx2"/>
                  </w14:solidFill>
                </w14:textFill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color w:val="1F497D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 xml:space="preserve"> шт.</w:t>
            </w:r>
          </w:p>
        </w:tc>
      </w:tr>
    </w:tbl>
    <w:p w14:paraId="615712C1">
      <w:pPr>
        <w:spacing w:after="0" w:line="240" w:lineRule="auto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</w:p>
    <w:p w14:paraId="05E51583">
      <w:pPr>
        <w:spacing w:after="0" w:line="240" w:lineRule="auto"/>
        <w:rPr>
          <w:rFonts w:ascii="Times New Roman" w:hAnsi="Times New Roman" w:eastAsia="Century Schoolbook" w:cs="Times New Roman"/>
          <w:color w:val="000000"/>
          <w:sz w:val="24"/>
          <w:szCs w:val="24"/>
        </w:rPr>
      </w:pPr>
    </w:p>
    <w:p w14:paraId="6BB534C6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уважением, Карнаков Вячеслав Владимирович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директор ООО "МаксКар"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8 (383) 233-32-53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8-913-752-39-76</w:t>
      </w:r>
    </w:p>
    <w:p w14:paraId="6B15702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стоянка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Федеральная трасса Р-254, </w:t>
      </w:r>
    </w:p>
    <w:p w14:paraId="72454290">
      <w:pPr>
        <w:tabs>
          <w:tab w:val="left" w:pos="708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северный </w:t>
      </w:r>
      <w:r>
        <w:rPr>
          <w:rFonts w:ascii="Times New Roman" w:hAnsi="Times New Roman" w:cs="Times New Roman"/>
          <w:color w:val="000000"/>
          <w:sz w:val="24"/>
          <w:szCs w:val="24"/>
        </w:rPr>
        <w:t>обход Новосибирска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14:paraId="4250AF6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п. Садовый, ул. Пасечная, 10, </w:t>
      </w:r>
    </w:p>
    <w:p w14:paraId="1D7160E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(пост ГИБДД, гостиница «У самовара»)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pl-PL"/>
        </w:rPr>
        <w:t>maxcar54@mail.r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3D4624DC">
      <w:pPr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fldChar w:fldCharType="begin"/>
      </w:r>
      <w:r>
        <w:instrText xml:space="preserve"> HYPERLINK "http://www.maxcar54.ru" \t "_blank"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pl-PL"/>
        </w:rPr>
        <w:t>www.maxcar54.ru</w:t>
      </w:r>
      <w:r>
        <w:rPr>
          <w:rStyle w:val="5"/>
          <w:rFonts w:ascii="Times New Roman" w:hAnsi="Times New Roman" w:cs="Times New Roman"/>
          <w:sz w:val="24"/>
          <w:szCs w:val="24"/>
          <w:lang w:val="pl-PL"/>
        </w:rPr>
        <w:fldChar w:fldCharType="end"/>
      </w:r>
    </w:p>
    <w:p w14:paraId="0EBCA538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https://www.youtube.com/channel/UCIiFI5uro5xB8fkw0N0pyRg/videos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3C970E9F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https://www.instagram.com/maxcar54ru/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460A3DC3">
      <w:pPr>
        <w:spacing w:after="0" w:line="240" w:lineRule="auto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</w:p>
    <w:sectPr>
      <w:pgSz w:w="11906" w:h="16838"/>
      <w:pgMar w:top="720" w:right="720" w:bottom="720" w:left="720" w:header="454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EC12DC"/>
    <w:multiLevelType w:val="multilevel"/>
    <w:tmpl w:val="3FEC12DC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6F"/>
    <w:rsid w:val="00024C98"/>
    <w:rsid w:val="00030C14"/>
    <w:rsid w:val="00030CDB"/>
    <w:rsid w:val="00042B7A"/>
    <w:rsid w:val="0005703B"/>
    <w:rsid w:val="000634B4"/>
    <w:rsid w:val="000A0967"/>
    <w:rsid w:val="000C537B"/>
    <w:rsid w:val="000D4AED"/>
    <w:rsid w:val="000E64FE"/>
    <w:rsid w:val="00113015"/>
    <w:rsid w:val="0011736F"/>
    <w:rsid w:val="001446D5"/>
    <w:rsid w:val="00170250"/>
    <w:rsid w:val="00181CA7"/>
    <w:rsid w:val="00187034"/>
    <w:rsid w:val="00187782"/>
    <w:rsid w:val="001A7C0F"/>
    <w:rsid w:val="001C478C"/>
    <w:rsid w:val="001E737C"/>
    <w:rsid w:val="001F67AA"/>
    <w:rsid w:val="002001D3"/>
    <w:rsid w:val="00200250"/>
    <w:rsid w:val="0022506B"/>
    <w:rsid w:val="002334AC"/>
    <w:rsid w:val="00234481"/>
    <w:rsid w:val="00246BFD"/>
    <w:rsid w:val="00255201"/>
    <w:rsid w:val="00260628"/>
    <w:rsid w:val="00272348"/>
    <w:rsid w:val="00297B9B"/>
    <w:rsid w:val="002A7EA6"/>
    <w:rsid w:val="003348B5"/>
    <w:rsid w:val="0034558A"/>
    <w:rsid w:val="003539F4"/>
    <w:rsid w:val="003779BB"/>
    <w:rsid w:val="003800F5"/>
    <w:rsid w:val="00390881"/>
    <w:rsid w:val="0039687C"/>
    <w:rsid w:val="00396E98"/>
    <w:rsid w:val="00397C22"/>
    <w:rsid w:val="00397F3C"/>
    <w:rsid w:val="003A1FFE"/>
    <w:rsid w:val="003B220B"/>
    <w:rsid w:val="003C5012"/>
    <w:rsid w:val="003E6813"/>
    <w:rsid w:val="003F4C7E"/>
    <w:rsid w:val="004057AF"/>
    <w:rsid w:val="00456A96"/>
    <w:rsid w:val="00460905"/>
    <w:rsid w:val="00470E01"/>
    <w:rsid w:val="00472894"/>
    <w:rsid w:val="0048214A"/>
    <w:rsid w:val="004824EB"/>
    <w:rsid w:val="004915E0"/>
    <w:rsid w:val="00496982"/>
    <w:rsid w:val="004A3AA2"/>
    <w:rsid w:val="004C17C7"/>
    <w:rsid w:val="004D0E75"/>
    <w:rsid w:val="005007DF"/>
    <w:rsid w:val="0050296E"/>
    <w:rsid w:val="00505F54"/>
    <w:rsid w:val="00511F68"/>
    <w:rsid w:val="005174F0"/>
    <w:rsid w:val="00526202"/>
    <w:rsid w:val="00534F90"/>
    <w:rsid w:val="005407F9"/>
    <w:rsid w:val="00545678"/>
    <w:rsid w:val="00591159"/>
    <w:rsid w:val="0059298C"/>
    <w:rsid w:val="005A0D1A"/>
    <w:rsid w:val="005D3789"/>
    <w:rsid w:val="005D4D0A"/>
    <w:rsid w:val="005E66BC"/>
    <w:rsid w:val="005F20D6"/>
    <w:rsid w:val="00616EAC"/>
    <w:rsid w:val="00661B49"/>
    <w:rsid w:val="00667FC7"/>
    <w:rsid w:val="006740BE"/>
    <w:rsid w:val="006777C7"/>
    <w:rsid w:val="006A1754"/>
    <w:rsid w:val="006A448A"/>
    <w:rsid w:val="006A565F"/>
    <w:rsid w:val="006B15B2"/>
    <w:rsid w:val="006B5661"/>
    <w:rsid w:val="006B688B"/>
    <w:rsid w:val="006D63D4"/>
    <w:rsid w:val="007136E4"/>
    <w:rsid w:val="00716717"/>
    <w:rsid w:val="00740122"/>
    <w:rsid w:val="00765D42"/>
    <w:rsid w:val="00765DD1"/>
    <w:rsid w:val="007817C2"/>
    <w:rsid w:val="007868CD"/>
    <w:rsid w:val="00787CDC"/>
    <w:rsid w:val="007A6D69"/>
    <w:rsid w:val="007E7478"/>
    <w:rsid w:val="007F4B97"/>
    <w:rsid w:val="00802F55"/>
    <w:rsid w:val="00814B25"/>
    <w:rsid w:val="00823BE2"/>
    <w:rsid w:val="00827757"/>
    <w:rsid w:val="0083036C"/>
    <w:rsid w:val="008525F3"/>
    <w:rsid w:val="008A1175"/>
    <w:rsid w:val="008C3528"/>
    <w:rsid w:val="008D139D"/>
    <w:rsid w:val="00917B26"/>
    <w:rsid w:val="00923DB7"/>
    <w:rsid w:val="00925510"/>
    <w:rsid w:val="00926153"/>
    <w:rsid w:val="009315EA"/>
    <w:rsid w:val="009457E2"/>
    <w:rsid w:val="009514EE"/>
    <w:rsid w:val="00952EA6"/>
    <w:rsid w:val="009711CC"/>
    <w:rsid w:val="009749EA"/>
    <w:rsid w:val="0098688A"/>
    <w:rsid w:val="009A0CE7"/>
    <w:rsid w:val="009B6612"/>
    <w:rsid w:val="009C3E60"/>
    <w:rsid w:val="009C6EE3"/>
    <w:rsid w:val="009D120D"/>
    <w:rsid w:val="009D464C"/>
    <w:rsid w:val="009F06CE"/>
    <w:rsid w:val="009F5F10"/>
    <w:rsid w:val="00A1557C"/>
    <w:rsid w:val="00A47A08"/>
    <w:rsid w:val="00A50C1C"/>
    <w:rsid w:val="00A547D9"/>
    <w:rsid w:val="00A6085B"/>
    <w:rsid w:val="00A61AD5"/>
    <w:rsid w:val="00A62DD0"/>
    <w:rsid w:val="00A65E51"/>
    <w:rsid w:val="00A67A59"/>
    <w:rsid w:val="00A71A76"/>
    <w:rsid w:val="00A736A1"/>
    <w:rsid w:val="00A85B3E"/>
    <w:rsid w:val="00A969A5"/>
    <w:rsid w:val="00A97DF0"/>
    <w:rsid w:val="00AB5739"/>
    <w:rsid w:val="00B01A71"/>
    <w:rsid w:val="00B03129"/>
    <w:rsid w:val="00B06A3F"/>
    <w:rsid w:val="00B17E9A"/>
    <w:rsid w:val="00B25957"/>
    <w:rsid w:val="00B3289C"/>
    <w:rsid w:val="00B371D8"/>
    <w:rsid w:val="00B37DC4"/>
    <w:rsid w:val="00B527B0"/>
    <w:rsid w:val="00B85B8D"/>
    <w:rsid w:val="00B87E6D"/>
    <w:rsid w:val="00B90BB8"/>
    <w:rsid w:val="00BB4D69"/>
    <w:rsid w:val="00BB5A7A"/>
    <w:rsid w:val="00BB696B"/>
    <w:rsid w:val="00BC571C"/>
    <w:rsid w:val="00BD24C8"/>
    <w:rsid w:val="00BD5B5B"/>
    <w:rsid w:val="00BE4833"/>
    <w:rsid w:val="00C02BF4"/>
    <w:rsid w:val="00C1048B"/>
    <w:rsid w:val="00C12ACF"/>
    <w:rsid w:val="00C15D87"/>
    <w:rsid w:val="00C168EC"/>
    <w:rsid w:val="00C377B9"/>
    <w:rsid w:val="00C75442"/>
    <w:rsid w:val="00C802D4"/>
    <w:rsid w:val="00C90615"/>
    <w:rsid w:val="00CA2D62"/>
    <w:rsid w:val="00CB4A50"/>
    <w:rsid w:val="00CB52BE"/>
    <w:rsid w:val="00CC0BEF"/>
    <w:rsid w:val="00CC32FA"/>
    <w:rsid w:val="00CC519B"/>
    <w:rsid w:val="00CC7843"/>
    <w:rsid w:val="00CE0ED5"/>
    <w:rsid w:val="00CE67B3"/>
    <w:rsid w:val="00CF3882"/>
    <w:rsid w:val="00CF61A5"/>
    <w:rsid w:val="00D05B76"/>
    <w:rsid w:val="00D14FFF"/>
    <w:rsid w:val="00D26839"/>
    <w:rsid w:val="00D60CEC"/>
    <w:rsid w:val="00D642CF"/>
    <w:rsid w:val="00D86C35"/>
    <w:rsid w:val="00D90D2B"/>
    <w:rsid w:val="00DA5A12"/>
    <w:rsid w:val="00DD5A28"/>
    <w:rsid w:val="00DE08A3"/>
    <w:rsid w:val="00DE0EC6"/>
    <w:rsid w:val="00DE1958"/>
    <w:rsid w:val="00DE46D6"/>
    <w:rsid w:val="00DF27B4"/>
    <w:rsid w:val="00E16DA1"/>
    <w:rsid w:val="00E37DD8"/>
    <w:rsid w:val="00E417D0"/>
    <w:rsid w:val="00E45816"/>
    <w:rsid w:val="00E53DDA"/>
    <w:rsid w:val="00E62DFE"/>
    <w:rsid w:val="00E640B2"/>
    <w:rsid w:val="00E7294A"/>
    <w:rsid w:val="00E750C6"/>
    <w:rsid w:val="00E81EE9"/>
    <w:rsid w:val="00EC44B0"/>
    <w:rsid w:val="00EF7A37"/>
    <w:rsid w:val="00F01A77"/>
    <w:rsid w:val="00F30900"/>
    <w:rsid w:val="00F34D18"/>
    <w:rsid w:val="00F40FCC"/>
    <w:rsid w:val="00F41F10"/>
    <w:rsid w:val="00F45049"/>
    <w:rsid w:val="00F5502B"/>
    <w:rsid w:val="00F75A7C"/>
    <w:rsid w:val="00F75E44"/>
    <w:rsid w:val="00FB36BC"/>
    <w:rsid w:val="00FF2577"/>
    <w:rsid w:val="34910C0A"/>
    <w:rsid w:val="390D2AB8"/>
    <w:rsid w:val="44506CBC"/>
    <w:rsid w:val="5B27469B"/>
    <w:rsid w:val="5F85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"/>
    <w:basedOn w:val="2"/>
    <w:link w:val="7"/>
    <w:qFormat/>
    <w:uiPriority w:val="99"/>
  </w:style>
  <w:style w:type="character" w:customStyle="1" w:styleId="13">
    <w:name w:val="Нижний колонтитул Знак"/>
    <w:basedOn w:val="2"/>
    <w:link w:val="8"/>
    <w:qFormat/>
    <w:uiPriority w:val="99"/>
  </w:style>
  <w:style w:type="character" w:customStyle="1" w:styleId="14">
    <w:name w:val="Основной текст_"/>
    <w:basedOn w:val="2"/>
    <w:link w:val="15"/>
    <w:qFormat/>
    <w:uiPriority w:val="0"/>
    <w:rPr>
      <w:shd w:val="clear" w:color="auto" w:fill="FFFFFF"/>
    </w:rPr>
  </w:style>
  <w:style w:type="paragraph" w:customStyle="1" w:styleId="15">
    <w:name w:val="Основной текст1"/>
    <w:basedOn w:val="1"/>
    <w:link w:val="14"/>
    <w:qFormat/>
    <w:uiPriority w:val="0"/>
    <w:pPr>
      <w:widowControl w:val="0"/>
      <w:shd w:val="clear" w:color="auto" w:fill="FFFFFF"/>
      <w:spacing w:after="0" w:line="240" w:lineRule="auto"/>
    </w:pPr>
  </w:style>
  <w:style w:type="character" w:customStyle="1" w:styleId="16">
    <w:name w:val="rptfld1"/>
    <w:qFormat/>
    <w:uiPriority w:val="0"/>
    <w:rPr>
      <w:bdr w:val="single" w:color="EAEAEA" w:sz="6" w:space="0"/>
    </w:rPr>
  </w:style>
  <w:style w:type="character" w:customStyle="1" w:styleId="17">
    <w:name w:val="js-phone-numbe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614</Words>
  <Characters>3505</Characters>
  <Lines>29</Lines>
  <Paragraphs>8</Paragraphs>
  <TotalTime>320</TotalTime>
  <ScaleCrop>false</ScaleCrop>
  <LinksUpToDate>false</LinksUpToDate>
  <CharactersWithSpaces>4111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2021-09-20T10:36:00Z</dcterms:created>
  <dc:creator>LEV</dc:creator>
  <cp:lastModifiedBy>1203117</cp:lastModifiedBy>
  <cp:lastPrinted>2020-10-15T14:30:00Z</cp:lastPrinted>
  <dcterms:modified xsi:type="dcterms:W3CDTF">2024-11-15T14:04:51Z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86E004C619C14926BAD24D7DD789D654_12</vt:lpwstr>
  </property>
</Properties>
</file>